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13AB2" w14:textId="77777777" w:rsidR="000724C7" w:rsidRDefault="000724C7" w:rsidP="000724C7">
      <w:pPr>
        <w:pStyle w:val="Style2"/>
        <w:jc w:val="center"/>
      </w:pPr>
      <w:bookmarkStart w:id="0" w:name="OLE_LINK3"/>
      <w:bookmarkStart w:id="1" w:name="OLE_LINK4"/>
      <w:bookmarkStart w:id="2" w:name="_GoBack"/>
      <w:bookmarkEnd w:id="0"/>
      <w:bookmarkEnd w:id="1"/>
      <w:bookmarkEnd w:id="2"/>
      <w:r>
        <w:rPr>
          <w:b/>
        </w:rPr>
        <w:t>EJL KOHTUNIKE KOGU LAIENDATUD KOOSSEISUGA</w:t>
      </w:r>
    </w:p>
    <w:p w14:paraId="35F5B461" w14:textId="77777777" w:rsidR="000724C7" w:rsidRDefault="000724C7" w:rsidP="000724C7">
      <w:pPr>
        <w:pStyle w:val="Style2"/>
        <w:jc w:val="center"/>
      </w:pPr>
      <w:r>
        <w:rPr>
          <w:b/>
        </w:rPr>
        <w:t>JUHATUSE KOOSOLEK</w:t>
      </w:r>
    </w:p>
    <w:p w14:paraId="2E15AE6D" w14:textId="77777777" w:rsidR="000724C7" w:rsidRDefault="000724C7" w:rsidP="000724C7">
      <w:pPr>
        <w:pStyle w:val="Style2"/>
        <w:jc w:val="center"/>
      </w:pPr>
      <w:r>
        <w:rPr>
          <w:b/>
        </w:rPr>
        <w:t>1</w:t>
      </w:r>
      <w:r w:rsidR="000735C1">
        <w:rPr>
          <w:b/>
        </w:rPr>
        <w:t>3</w:t>
      </w:r>
      <w:r>
        <w:rPr>
          <w:b/>
        </w:rPr>
        <w:t>.1</w:t>
      </w:r>
      <w:r w:rsidR="000735C1">
        <w:rPr>
          <w:b/>
        </w:rPr>
        <w:t>1</w:t>
      </w:r>
      <w:r>
        <w:rPr>
          <w:b/>
        </w:rPr>
        <w:t>.201</w:t>
      </w:r>
      <w:r w:rsidR="000735C1">
        <w:rPr>
          <w:b/>
        </w:rPr>
        <w:t>9</w:t>
      </w:r>
    </w:p>
    <w:p w14:paraId="10D1667D" w14:textId="77777777" w:rsidR="000724C7" w:rsidRDefault="000724C7" w:rsidP="000724C7">
      <w:pPr>
        <w:pStyle w:val="Style2"/>
        <w:jc w:val="both"/>
      </w:pPr>
      <w:bookmarkStart w:id="3" w:name="OLE_LINK31"/>
      <w:bookmarkStart w:id="4" w:name="OLE_LINK41"/>
      <w:bookmarkEnd w:id="3"/>
      <w:bookmarkEnd w:id="4"/>
    </w:p>
    <w:p w14:paraId="4C55898C" w14:textId="77777777" w:rsidR="000724C7" w:rsidRDefault="000724C7" w:rsidP="000724C7">
      <w:pPr>
        <w:pStyle w:val="Style2"/>
      </w:pPr>
      <w:r>
        <w:rPr>
          <w:b/>
        </w:rPr>
        <w:t>TOIMUMISKOHT:</w:t>
      </w:r>
      <w:r w:rsidR="00733552">
        <w:rPr>
          <w:b/>
        </w:rPr>
        <w:t xml:space="preserve"> Restoran Viktoria, Keevise 6, Ülemiste Tallinn</w:t>
      </w:r>
    </w:p>
    <w:p w14:paraId="088AAC49" w14:textId="77777777" w:rsidR="000724C7" w:rsidRDefault="000724C7" w:rsidP="000724C7">
      <w:pPr>
        <w:pStyle w:val="Style2"/>
        <w:jc w:val="both"/>
      </w:pPr>
      <w:r>
        <w:rPr>
          <w:b/>
        </w:rPr>
        <w:t>AEG: 1</w:t>
      </w:r>
      <w:r w:rsidR="000735C1">
        <w:rPr>
          <w:b/>
        </w:rPr>
        <w:t>3</w:t>
      </w:r>
      <w:r>
        <w:t xml:space="preserve">. </w:t>
      </w:r>
      <w:r w:rsidR="000735C1">
        <w:rPr>
          <w:b/>
          <w:bCs/>
        </w:rPr>
        <w:t>novem</w:t>
      </w:r>
      <w:r>
        <w:rPr>
          <w:b/>
          <w:bCs/>
        </w:rPr>
        <w:t xml:space="preserve">bril </w:t>
      </w:r>
      <w:r>
        <w:rPr>
          <w:b/>
        </w:rPr>
        <w:t>201</w:t>
      </w:r>
      <w:r w:rsidR="000735C1">
        <w:rPr>
          <w:b/>
        </w:rPr>
        <w:t>9</w:t>
      </w:r>
      <w:r>
        <w:rPr>
          <w:b/>
        </w:rPr>
        <w:t>.a</w:t>
      </w:r>
      <w:r w:rsidRPr="00733552">
        <w:rPr>
          <w:b/>
          <w:bCs/>
        </w:rPr>
        <w:t>. kl 1</w:t>
      </w:r>
      <w:r w:rsidR="000735C1" w:rsidRPr="00733552">
        <w:rPr>
          <w:b/>
          <w:bCs/>
        </w:rPr>
        <w:t>5</w:t>
      </w:r>
      <w:r w:rsidRPr="00733552">
        <w:rPr>
          <w:b/>
          <w:bCs/>
        </w:rPr>
        <w:t>.</w:t>
      </w:r>
      <w:r w:rsidR="000735C1" w:rsidRPr="00733552">
        <w:rPr>
          <w:b/>
          <w:bCs/>
        </w:rPr>
        <w:t>0</w:t>
      </w:r>
      <w:r w:rsidRPr="00733552">
        <w:rPr>
          <w:b/>
          <w:bCs/>
        </w:rPr>
        <w:t>0 – 1</w:t>
      </w:r>
      <w:r w:rsidR="000735C1" w:rsidRPr="00733552">
        <w:rPr>
          <w:b/>
          <w:bCs/>
        </w:rPr>
        <w:t>6</w:t>
      </w:r>
      <w:r w:rsidRPr="00733552">
        <w:rPr>
          <w:b/>
          <w:bCs/>
        </w:rPr>
        <w:t>.</w:t>
      </w:r>
      <w:r w:rsidR="000735C1" w:rsidRPr="00733552">
        <w:rPr>
          <w:b/>
          <w:bCs/>
        </w:rPr>
        <w:t>3</w:t>
      </w:r>
      <w:r w:rsidRPr="00733552">
        <w:rPr>
          <w:b/>
          <w:bCs/>
        </w:rPr>
        <w:t>0</w:t>
      </w:r>
    </w:p>
    <w:p w14:paraId="4B0019A0" w14:textId="77777777" w:rsidR="000724C7" w:rsidRDefault="000724C7" w:rsidP="000724C7">
      <w:pPr>
        <w:pStyle w:val="Style2"/>
        <w:jc w:val="both"/>
      </w:pPr>
      <w:r>
        <w:rPr>
          <w:b/>
        </w:rPr>
        <w:t>OSALEJAD</w:t>
      </w:r>
      <w:r w:rsidR="00733552">
        <w:rPr>
          <w:b/>
        </w:rPr>
        <w:t>/Kutsutud</w:t>
      </w:r>
      <w:r>
        <w:rPr>
          <w:b/>
        </w:rPr>
        <w:t>:</w:t>
      </w:r>
      <w:r>
        <w:t xml:space="preserve"> </w:t>
      </w:r>
      <w:r w:rsidR="00733552" w:rsidRPr="0091676E">
        <w:t xml:space="preserve">Kaja Malts, Kaja Remmelgas, Anneli Sitska, </w:t>
      </w:r>
      <w:r w:rsidR="00596C8B" w:rsidRPr="0091676E">
        <w:t xml:space="preserve">Evelin Idarand, </w:t>
      </w:r>
      <w:r w:rsidRPr="0091676E">
        <w:t xml:space="preserve">Raivo Rannamets, Mihkel </w:t>
      </w:r>
      <w:proofErr w:type="spellStart"/>
      <w:r w:rsidRPr="0091676E">
        <w:t>Nanits</w:t>
      </w:r>
      <w:proofErr w:type="spellEnd"/>
      <w:r w:rsidRPr="0091676E">
        <w:t xml:space="preserve">, </w:t>
      </w:r>
      <w:r w:rsidR="00596C8B" w:rsidRPr="0091676E">
        <w:t>Raimo Ronimois,</w:t>
      </w:r>
      <w:r w:rsidRPr="0091676E">
        <w:t xml:space="preserve"> </w:t>
      </w:r>
      <w:r w:rsidR="00596C8B" w:rsidRPr="0091676E">
        <w:t>Pait Peri, Arbo Aasoja, Edgari Treier</w:t>
      </w:r>
      <w:r w:rsidR="0091676E" w:rsidRPr="0091676E">
        <w:t xml:space="preserve">, </w:t>
      </w:r>
      <w:r w:rsidR="00596C8B" w:rsidRPr="0091676E">
        <w:t xml:space="preserve">Andres </w:t>
      </w:r>
      <w:proofErr w:type="spellStart"/>
      <w:r w:rsidR="00596C8B" w:rsidRPr="0091676E">
        <w:t>Jõessar</w:t>
      </w:r>
      <w:proofErr w:type="spellEnd"/>
      <w:r w:rsidRPr="0091676E">
        <w:t xml:space="preserve"> </w:t>
      </w:r>
      <w:r w:rsidR="00E1231F" w:rsidRPr="0091676E">
        <w:t>ja</w:t>
      </w:r>
      <w:r w:rsidRPr="0091676E">
        <w:t xml:space="preserve"> Rein </w:t>
      </w:r>
      <w:proofErr w:type="spellStart"/>
      <w:r w:rsidRPr="0091676E">
        <w:t>Solnask</w:t>
      </w:r>
      <w:proofErr w:type="spellEnd"/>
    </w:p>
    <w:p w14:paraId="5DE3F64D" w14:textId="77777777" w:rsidR="000724C7" w:rsidRDefault="000724C7" w:rsidP="000724C7">
      <w:pPr>
        <w:pStyle w:val="Style2"/>
        <w:jc w:val="both"/>
      </w:pPr>
      <w:r>
        <w:rPr>
          <w:b/>
          <w:bCs/>
        </w:rPr>
        <w:t>PUUDUJAD:</w:t>
      </w:r>
      <w:r>
        <w:rPr>
          <w:bCs/>
        </w:rPr>
        <w:t xml:space="preserve"> </w:t>
      </w:r>
      <w:r w:rsidR="0091676E" w:rsidRPr="0091676E">
        <w:rPr>
          <w:bCs/>
        </w:rPr>
        <w:t>Lia Rannamets,</w:t>
      </w:r>
      <w:r w:rsidR="0091676E" w:rsidRPr="0091676E">
        <w:t xml:space="preserve"> </w:t>
      </w:r>
      <w:r w:rsidR="0091676E" w:rsidRPr="0091676E">
        <w:rPr>
          <w:bCs/>
        </w:rPr>
        <w:t xml:space="preserve">Raivo </w:t>
      </w:r>
      <w:proofErr w:type="spellStart"/>
      <w:r w:rsidR="0091676E" w:rsidRPr="0091676E">
        <w:rPr>
          <w:bCs/>
        </w:rPr>
        <w:t>Maimre</w:t>
      </w:r>
      <w:proofErr w:type="spellEnd"/>
    </w:p>
    <w:p w14:paraId="0D6CC663" w14:textId="77777777" w:rsidR="000724C7" w:rsidRDefault="000724C7" w:rsidP="000724C7">
      <w:pPr>
        <w:pStyle w:val="Style2"/>
        <w:jc w:val="both"/>
      </w:pPr>
      <w:r>
        <w:rPr>
          <w:b/>
        </w:rPr>
        <w:t>PÄEVAKORD:</w:t>
      </w:r>
    </w:p>
    <w:p w14:paraId="21037259" w14:textId="77777777" w:rsidR="000724C7" w:rsidRPr="00273805" w:rsidRDefault="000724C7" w:rsidP="007540F5">
      <w:pPr>
        <w:pStyle w:val="Style1"/>
        <w:numPr>
          <w:ilvl w:val="0"/>
          <w:numId w:val="1"/>
        </w:numPr>
        <w:tabs>
          <w:tab w:val="left" w:pos="1096"/>
          <w:tab w:val="left" w:pos="1486"/>
          <w:tab w:val="left" w:pos="1876"/>
          <w:tab w:val="left" w:pos="2266"/>
          <w:tab w:val="left" w:pos="2656"/>
          <w:tab w:val="left" w:pos="3046"/>
          <w:tab w:val="left" w:pos="3436"/>
          <w:tab w:val="left" w:pos="3826"/>
          <w:tab w:val="left" w:pos="3885"/>
        </w:tabs>
        <w:rPr>
          <w:szCs w:val="20"/>
        </w:rPr>
      </w:pPr>
      <w:r w:rsidRPr="00273805">
        <w:rPr>
          <w:szCs w:val="20"/>
        </w:rPr>
        <w:t>Kohtunike hooaja 201</w:t>
      </w:r>
      <w:r w:rsidR="00733552" w:rsidRPr="00273805">
        <w:rPr>
          <w:szCs w:val="20"/>
        </w:rPr>
        <w:t>9</w:t>
      </w:r>
      <w:r w:rsidRPr="00273805">
        <w:rPr>
          <w:szCs w:val="20"/>
        </w:rPr>
        <w:t xml:space="preserve"> tegemistest – R. Solnask, koosolek, informatiivne</w:t>
      </w:r>
    </w:p>
    <w:p w14:paraId="1C468485" w14:textId="77777777" w:rsidR="000724C7" w:rsidRPr="00273805" w:rsidRDefault="000724C7" w:rsidP="007540F5">
      <w:pPr>
        <w:pStyle w:val="Style1"/>
        <w:numPr>
          <w:ilvl w:val="0"/>
          <w:numId w:val="1"/>
        </w:numPr>
        <w:tabs>
          <w:tab w:val="left" w:pos="1096"/>
          <w:tab w:val="left" w:pos="1486"/>
          <w:tab w:val="left" w:pos="1876"/>
          <w:tab w:val="left" w:pos="2266"/>
          <w:tab w:val="left" w:pos="2656"/>
          <w:tab w:val="left" w:pos="3046"/>
          <w:tab w:val="left" w:pos="3436"/>
          <w:tab w:val="left" w:pos="3826"/>
          <w:tab w:val="left" w:pos="3885"/>
        </w:tabs>
        <w:rPr>
          <w:szCs w:val="20"/>
        </w:rPr>
      </w:pPr>
      <w:bookmarkStart w:id="5" w:name="_Hlk23169589"/>
      <w:r w:rsidRPr="00273805">
        <w:rPr>
          <w:bCs/>
          <w:szCs w:val="20"/>
          <w:lang w:val="fi-FI"/>
        </w:rPr>
        <w:t>20</w:t>
      </w:r>
      <w:r w:rsidR="00733552" w:rsidRPr="00273805">
        <w:rPr>
          <w:bCs/>
          <w:szCs w:val="20"/>
          <w:lang w:val="fi-FI"/>
        </w:rPr>
        <w:t>20</w:t>
      </w:r>
      <w:r w:rsidRPr="00273805">
        <w:rPr>
          <w:bCs/>
          <w:szCs w:val="20"/>
          <w:lang w:val="fi-FI"/>
        </w:rPr>
        <w:t xml:space="preserve">.a </w:t>
      </w:r>
      <w:r w:rsidRPr="00273805">
        <w:rPr>
          <w:bCs/>
          <w:szCs w:val="20"/>
        </w:rPr>
        <w:t>korraline kohtunike, treenerite ja võistluste korraldajate koolitus</w:t>
      </w:r>
      <w:r w:rsidR="00596C8B" w:rsidRPr="00273805">
        <w:rPr>
          <w:bCs/>
          <w:szCs w:val="20"/>
        </w:rPr>
        <w:t xml:space="preserve"> (1.-2. veebr 2020 Kääriku Spordikeskuses)</w:t>
      </w:r>
      <w:r w:rsidRPr="00273805">
        <w:rPr>
          <w:bCs/>
          <w:szCs w:val="20"/>
        </w:rPr>
        <w:t>: ülesehitus, teemade ring</w:t>
      </w:r>
      <w:r w:rsidR="00733552" w:rsidRPr="00273805">
        <w:rPr>
          <w:bCs/>
          <w:szCs w:val="20"/>
        </w:rPr>
        <w:t>/esinejad</w:t>
      </w:r>
      <w:r w:rsidRPr="00273805">
        <w:rPr>
          <w:bCs/>
          <w:szCs w:val="20"/>
        </w:rPr>
        <w:t xml:space="preserve"> ja korraldusmeeskond</w:t>
      </w:r>
      <w:r w:rsidRPr="00273805">
        <w:rPr>
          <w:bCs/>
          <w:szCs w:val="20"/>
          <w:lang w:val="fi-FI"/>
        </w:rPr>
        <w:t xml:space="preserve"> </w:t>
      </w:r>
      <w:bookmarkEnd w:id="5"/>
      <w:r w:rsidRPr="00273805">
        <w:rPr>
          <w:bCs/>
          <w:szCs w:val="20"/>
          <w:lang w:val="fi-FI"/>
        </w:rPr>
        <w:t xml:space="preserve">– </w:t>
      </w:r>
      <w:proofErr w:type="spellStart"/>
      <w:r w:rsidR="00B92300" w:rsidRPr="00273805">
        <w:rPr>
          <w:bCs/>
          <w:szCs w:val="20"/>
          <w:lang w:val="fi-FI"/>
        </w:rPr>
        <w:t>juhatus</w:t>
      </w:r>
      <w:proofErr w:type="spellEnd"/>
      <w:r w:rsidR="00B92300" w:rsidRPr="00273805">
        <w:rPr>
          <w:bCs/>
          <w:szCs w:val="20"/>
          <w:lang w:val="fi-FI"/>
        </w:rPr>
        <w:t xml:space="preserve"> </w:t>
      </w:r>
      <w:r w:rsidR="00F71D76" w:rsidRPr="00273805">
        <w:rPr>
          <w:bCs/>
          <w:szCs w:val="20"/>
          <w:lang w:val="fi-FI"/>
        </w:rPr>
        <w:t xml:space="preserve">ja </w:t>
      </w:r>
      <w:proofErr w:type="spellStart"/>
      <w:r w:rsidR="00F71D76" w:rsidRPr="00273805">
        <w:rPr>
          <w:bCs/>
          <w:szCs w:val="20"/>
          <w:lang w:val="fi-FI"/>
        </w:rPr>
        <w:t>koosolek</w:t>
      </w:r>
      <w:proofErr w:type="spellEnd"/>
    </w:p>
    <w:p w14:paraId="5856A108" w14:textId="77777777" w:rsidR="000724C7" w:rsidRPr="00273805" w:rsidRDefault="000724C7" w:rsidP="007540F5">
      <w:pPr>
        <w:pStyle w:val="Style1"/>
        <w:numPr>
          <w:ilvl w:val="0"/>
          <w:numId w:val="1"/>
        </w:numPr>
        <w:tabs>
          <w:tab w:val="left" w:pos="1096"/>
          <w:tab w:val="left" w:pos="1486"/>
          <w:tab w:val="left" w:pos="1876"/>
          <w:tab w:val="left" w:pos="2266"/>
          <w:tab w:val="left" w:pos="2656"/>
          <w:tab w:val="left" w:pos="3046"/>
          <w:tab w:val="left" w:pos="3436"/>
          <w:tab w:val="left" w:pos="3826"/>
          <w:tab w:val="left" w:pos="3885"/>
        </w:tabs>
        <w:rPr>
          <w:szCs w:val="20"/>
        </w:rPr>
      </w:pPr>
      <w:proofErr w:type="spellStart"/>
      <w:r w:rsidRPr="00273805">
        <w:rPr>
          <w:bCs/>
          <w:szCs w:val="20"/>
          <w:lang w:val="fi-FI"/>
        </w:rPr>
        <w:t>Veebipõhise</w:t>
      </w:r>
      <w:proofErr w:type="spellEnd"/>
      <w:r w:rsidRPr="00273805">
        <w:rPr>
          <w:bCs/>
          <w:szCs w:val="20"/>
          <w:lang w:val="fi-FI"/>
        </w:rPr>
        <w:t xml:space="preserve"> </w:t>
      </w:r>
      <w:proofErr w:type="spellStart"/>
      <w:r w:rsidRPr="00273805">
        <w:rPr>
          <w:bCs/>
          <w:szCs w:val="20"/>
          <w:lang w:val="fi-FI"/>
        </w:rPr>
        <w:t>peakohtuniku</w:t>
      </w:r>
      <w:proofErr w:type="spellEnd"/>
      <w:r w:rsidRPr="00273805">
        <w:rPr>
          <w:bCs/>
          <w:szCs w:val="20"/>
          <w:lang w:val="fi-FI"/>
        </w:rPr>
        <w:t xml:space="preserve"> </w:t>
      </w:r>
      <w:proofErr w:type="spellStart"/>
      <w:r w:rsidRPr="00273805">
        <w:rPr>
          <w:bCs/>
          <w:szCs w:val="20"/>
          <w:lang w:val="fi-FI"/>
        </w:rPr>
        <w:t>aruande</w:t>
      </w:r>
      <w:proofErr w:type="spellEnd"/>
      <w:r w:rsidRPr="00273805">
        <w:rPr>
          <w:bCs/>
          <w:szCs w:val="20"/>
          <w:lang w:val="fi-FI"/>
        </w:rPr>
        <w:t xml:space="preserve"> </w:t>
      </w:r>
      <w:proofErr w:type="spellStart"/>
      <w:r w:rsidRPr="00273805">
        <w:rPr>
          <w:bCs/>
          <w:szCs w:val="20"/>
          <w:lang w:val="fi-FI"/>
        </w:rPr>
        <w:t>väljatöötamise</w:t>
      </w:r>
      <w:proofErr w:type="spellEnd"/>
      <w:r w:rsidR="00733552" w:rsidRPr="00273805">
        <w:rPr>
          <w:bCs/>
          <w:szCs w:val="20"/>
          <w:lang w:val="fi-FI"/>
        </w:rPr>
        <w:t xml:space="preserve"> </w:t>
      </w:r>
      <w:proofErr w:type="spellStart"/>
      <w:r w:rsidR="00733552" w:rsidRPr="00273805">
        <w:rPr>
          <w:bCs/>
          <w:szCs w:val="20"/>
          <w:lang w:val="fi-FI"/>
        </w:rPr>
        <w:t>edenemine</w:t>
      </w:r>
      <w:proofErr w:type="spellEnd"/>
      <w:r w:rsidRPr="00273805">
        <w:rPr>
          <w:bCs/>
          <w:szCs w:val="20"/>
          <w:lang w:val="fi-FI"/>
        </w:rPr>
        <w:t xml:space="preserve"> – R. Solnask</w:t>
      </w:r>
      <w:r w:rsidR="00733552" w:rsidRPr="00273805">
        <w:rPr>
          <w:bCs/>
          <w:szCs w:val="20"/>
          <w:lang w:val="fi-FI"/>
        </w:rPr>
        <w:t>, P. Peri</w:t>
      </w:r>
      <w:r w:rsidR="00BC7BAD" w:rsidRPr="00273805">
        <w:rPr>
          <w:bCs/>
          <w:szCs w:val="20"/>
          <w:lang w:val="fi-FI"/>
        </w:rPr>
        <w:t xml:space="preserve">, M. </w:t>
      </w:r>
      <w:proofErr w:type="spellStart"/>
      <w:r w:rsidR="00BC7BAD" w:rsidRPr="00273805">
        <w:rPr>
          <w:bCs/>
          <w:szCs w:val="20"/>
          <w:lang w:val="fi-FI"/>
        </w:rPr>
        <w:t>Nanits</w:t>
      </w:r>
      <w:proofErr w:type="spellEnd"/>
      <w:r w:rsidRPr="00273805">
        <w:rPr>
          <w:bCs/>
          <w:szCs w:val="20"/>
          <w:lang w:val="fi-FI"/>
        </w:rPr>
        <w:t xml:space="preserve"> ja </w:t>
      </w:r>
      <w:proofErr w:type="spellStart"/>
      <w:r w:rsidRPr="00273805">
        <w:rPr>
          <w:bCs/>
          <w:szCs w:val="20"/>
          <w:lang w:val="fi-FI"/>
        </w:rPr>
        <w:t>koosolek</w:t>
      </w:r>
      <w:proofErr w:type="spellEnd"/>
    </w:p>
    <w:p w14:paraId="0E6C8B06" w14:textId="77777777" w:rsidR="00733552" w:rsidRPr="00273805" w:rsidRDefault="007A5808" w:rsidP="007540F5">
      <w:pPr>
        <w:pStyle w:val="Style1"/>
        <w:numPr>
          <w:ilvl w:val="0"/>
          <w:numId w:val="1"/>
        </w:numPr>
        <w:tabs>
          <w:tab w:val="left" w:pos="1096"/>
          <w:tab w:val="left" w:pos="1486"/>
          <w:tab w:val="left" w:pos="1876"/>
          <w:tab w:val="left" w:pos="2266"/>
          <w:tab w:val="left" w:pos="2656"/>
          <w:tab w:val="left" w:pos="3046"/>
          <w:tab w:val="left" w:pos="3436"/>
          <w:tab w:val="left" w:pos="3826"/>
          <w:tab w:val="left" w:pos="3885"/>
        </w:tabs>
        <w:rPr>
          <w:szCs w:val="20"/>
        </w:rPr>
      </w:pPr>
      <w:bookmarkStart w:id="6" w:name="_Hlk23169881"/>
      <w:r w:rsidRPr="00273805">
        <w:rPr>
          <w:szCs w:val="20"/>
        </w:rPr>
        <w:t>PK a</w:t>
      </w:r>
      <w:r w:rsidR="00733552" w:rsidRPr="00273805">
        <w:rPr>
          <w:szCs w:val="20"/>
        </w:rPr>
        <w:t>ruannete kvaliteet ja esitamistähtaegadest kinnipidamine</w:t>
      </w:r>
      <w:r w:rsidR="0077031C" w:rsidRPr="00273805">
        <w:rPr>
          <w:szCs w:val="20"/>
        </w:rPr>
        <w:t xml:space="preserve">, vt ka eelmise </w:t>
      </w:r>
      <w:bookmarkStart w:id="7" w:name="_Hlk24217517"/>
      <w:r w:rsidR="0077031C" w:rsidRPr="00273805">
        <w:rPr>
          <w:szCs w:val="20"/>
        </w:rPr>
        <w:t>EJL juhatuse koosoleku (06.11, nr 31) 8.pp.</w:t>
      </w:r>
      <w:bookmarkEnd w:id="7"/>
      <w:r w:rsidRPr="00273805">
        <w:rPr>
          <w:szCs w:val="20"/>
        </w:rPr>
        <w:t xml:space="preserve">; </w:t>
      </w:r>
      <w:bookmarkStart w:id="8" w:name="_Hlk23171394"/>
      <w:r w:rsidRPr="00273805">
        <w:rPr>
          <w:szCs w:val="20"/>
        </w:rPr>
        <w:t>kohtunike kogu eelarve koostamise põhimõtted</w:t>
      </w:r>
      <w:bookmarkEnd w:id="8"/>
      <w:r w:rsidR="00BC7BAD" w:rsidRPr="00273805">
        <w:rPr>
          <w:szCs w:val="20"/>
        </w:rPr>
        <w:t xml:space="preserve">, </w:t>
      </w:r>
      <w:bookmarkStart w:id="9" w:name="_Hlk24217994"/>
      <w:r w:rsidR="00BC7BAD" w:rsidRPr="00273805">
        <w:rPr>
          <w:szCs w:val="20"/>
        </w:rPr>
        <w:t>kohtunike aktiivsustabeli koostamise/pidamise ajamäärade sätestamine</w:t>
      </w:r>
      <w:r w:rsidR="00B92300" w:rsidRPr="00273805">
        <w:rPr>
          <w:bCs/>
          <w:szCs w:val="20"/>
          <w:lang w:val="fi-FI"/>
        </w:rPr>
        <w:t xml:space="preserve"> </w:t>
      </w:r>
      <w:bookmarkEnd w:id="6"/>
      <w:bookmarkEnd w:id="9"/>
      <w:r w:rsidR="007540F5" w:rsidRPr="00273805">
        <w:rPr>
          <w:bCs/>
          <w:szCs w:val="20"/>
          <w:lang w:val="fi-FI"/>
        </w:rPr>
        <w:t>–</w:t>
      </w:r>
      <w:r w:rsidR="00B92300" w:rsidRPr="00273805">
        <w:rPr>
          <w:bCs/>
          <w:szCs w:val="20"/>
          <w:lang w:val="fi-FI"/>
        </w:rPr>
        <w:t xml:space="preserve"> </w:t>
      </w:r>
      <w:proofErr w:type="spellStart"/>
      <w:r w:rsidR="007540F5" w:rsidRPr="00273805">
        <w:rPr>
          <w:bCs/>
          <w:szCs w:val="20"/>
          <w:lang w:val="fi-FI"/>
        </w:rPr>
        <w:t>juhatus</w:t>
      </w:r>
      <w:proofErr w:type="spellEnd"/>
      <w:r w:rsidR="007540F5" w:rsidRPr="00273805">
        <w:rPr>
          <w:bCs/>
          <w:szCs w:val="20"/>
          <w:lang w:val="fi-FI"/>
        </w:rPr>
        <w:t xml:space="preserve"> (</w:t>
      </w:r>
      <w:r w:rsidR="00B92300" w:rsidRPr="00273805">
        <w:rPr>
          <w:bCs/>
          <w:szCs w:val="20"/>
          <w:lang w:val="fi-FI"/>
        </w:rPr>
        <w:t xml:space="preserve">R. </w:t>
      </w:r>
      <w:proofErr w:type="spellStart"/>
      <w:r w:rsidR="00B92300" w:rsidRPr="00273805">
        <w:rPr>
          <w:bCs/>
          <w:szCs w:val="20"/>
          <w:lang w:val="fi-FI"/>
        </w:rPr>
        <w:t>Solnask</w:t>
      </w:r>
      <w:proofErr w:type="spellEnd"/>
      <w:r w:rsidR="007540F5" w:rsidRPr="00273805">
        <w:rPr>
          <w:bCs/>
          <w:szCs w:val="20"/>
          <w:lang w:val="fi-FI"/>
        </w:rPr>
        <w:t>)</w:t>
      </w:r>
      <w:r w:rsidR="00B92300" w:rsidRPr="00273805">
        <w:rPr>
          <w:bCs/>
          <w:szCs w:val="20"/>
          <w:lang w:val="fi-FI"/>
        </w:rPr>
        <w:t xml:space="preserve"> ja </w:t>
      </w:r>
      <w:proofErr w:type="spellStart"/>
      <w:r w:rsidR="00B92300" w:rsidRPr="00273805">
        <w:rPr>
          <w:bCs/>
          <w:szCs w:val="20"/>
          <w:lang w:val="fi-FI"/>
        </w:rPr>
        <w:t>koosolek</w:t>
      </w:r>
      <w:proofErr w:type="spellEnd"/>
    </w:p>
    <w:p w14:paraId="751E13DB" w14:textId="77777777" w:rsidR="00733552" w:rsidRPr="00273805" w:rsidRDefault="00733552" w:rsidP="007540F5">
      <w:pPr>
        <w:pStyle w:val="Style1"/>
        <w:numPr>
          <w:ilvl w:val="0"/>
          <w:numId w:val="1"/>
        </w:numPr>
        <w:tabs>
          <w:tab w:val="left" w:pos="1096"/>
          <w:tab w:val="left" w:pos="1486"/>
          <w:tab w:val="left" w:pos="1876"/>
          <w:tab w:val="left" w:pos="2266"/>
          <w:tab w:val="left" w:pos="2656"/>
          <w:tab w:val="left" w:pos="3046"/>
          <w:tab w:val="left" w:pos="3436"/>
          <w:tab w:val="left" w:pos="3826"/>
          <w:tab w:val="left" w:pos="3885"/>
        </w:tabs>
        <w:rPr>
          <w:szCs w:val="20"/>
        </w:rPr>
      </w:pPr>
      <w:bookmarkStart w:id="10" w:name="_Hlk23170994"/>
      <w:r w:rsidRPr="00273805">
        <w:rPr>
          <w:szCs w:val="20"/>
        </w:rPr>
        <w:t>Võimalused uute noorkohtunike kaasamiseks</w:t>
      </w:r>
      <w:r w:rsidR="0077031C" w:rsidRPr="00273805">
        <w:rPr>
          <w:szCs w:val="20"/>
        </w:rPr>
        <w:t xml:space="preserve"> </w:t>
      </w:r>
      <w:r w:rsidRPr="00273805">
        <w:rPr>
          <w:szCs w:val="20"/>
        </w:rPr>
        <w:t xml:space="preserve">ja </w:t>
      </w:r>
      <w:r w:rsidR="00AE4467" w:rsidRPr="00273805">
        <w:rPr>
          <w:szCs w:val="20"/>
        </w:rPr>
        <w:t xml:space="preserve">püüdlused </w:t>
      </w:r>
      <w:r w:rsidRPr="00273805">
        <w:rPr>
          <w:szCs w:val="20"/>
        </w:rPr>
        <w:t>olemasolevate tasemetõstmise</w:t>
      </w:r>
      <w:r w:rsidR="00AE4467" w:rsidRPr="00273805">
        <w:rPr>
          <w:szCs w:val="20"/>
        </w:rPr>
        <w:t>ks</w:t>
      </w:r>
      <w:r w:rsidR="0077031C" w:rsidRPr="00273805">
        <w:rPr>
          <w:szCs w:val="20"/>
        </w:rPr>
        <w:t xml:space="preserve">; </w:t>
      </w:r>
      <w:r w:rsidR="007540F5" w:rsidRPr="00273805">
        <w:rPr>
          <w:szCs w:val="20"/>
        </w:rPr>
        <w:t xml:space="preserve"> </w:t>
      </w:r>
      <w:bookmarkEnd w:id="10"/>
      <w:r w:rsidR="0077031C" w:rsidRPr="00273805">
        <w:rPr>
          <w:szCs w:val="20"/>
        </w:rPr>
        <w:t xml:space="preserve">2020.a. PK EJL kalendrisse määramise kokkulepe </w:t>
      </w:r>
      <w:r w:rsidR="007540F5" w:rsidRPr="00273805">
        <w:rPr>
          <w:szCs w:val="20"/>
        </w:rPr>
        <w:t>– juhatus ja koosolek</w:t>
      </w:r>
    </w:p>
    <w:p w14:paraId="1DECBEFB" w14:textId="77777777" w:rsidR="000724C7" w:rsidRPr="00273805" w:rsidRDefault="000724C7" w:rsidP="007540F5">
      <w:pPr>
        <w:pStyle w:val="Style1"/>
        <w:numPr>
          <w:ilvl w:val="0"/>
          <w:numId w:val="1"/>
        </w:numPr>
        <w:tabs>
          <w:tab w:val="left" w:pos="1096"/>
          <w:tab w:val="left" w:pos="1486"/>
          <w:tab w:val="left" w:pos="1876"/>
          <w:tab w:val="left" w:pos="2266"/>
          <w:tab w:val="left" w:pos="2656"/>
          <w:tab w:val="left" w:pos="3046"/>
          <w:tab w:val="left" w:pos="3436"/>
          <w:tab w:val="left" w:pos="3826"/>
          <w:tab w:val="left" w:pos="3885"/>
        </w:tabs>
        <w:rPr>
          <w:szCs w:val="20"/>
        </w:rPr>
      </w:pPr>
      <w:bookmarkStart w:id="11" w:name="_Hlk24700543"/>
      <w:proofErr w:type="spellStart"/>
      <w:r w:rsidRPr="00273805">
        <w:rPr>
          <w:bCs/>
          <w:szCs w:val="20"/>
          <w:lang w:val="en-US"/>
        </w:rPr>
        <w:t>Muud</w:t>
      </w:r>
      <w:proofErr w:type="spellEnd"/>
      <w:r w:rsidR="00E1231F" w:rsidRPr="00273805">
        <w:rPr>
          <w:bCs/>
          <w:szCs w:val="20"/>
          <w:lang w:val="en-US"/>
        </w:rPr>
        <w:t xml:space="preserve"> </w:t>
      </w:r>
      <w:proofErr w:type="spellStart"/>
      <w:r w:rsidR="00E1231F" w:rsidRPr="00273805">
        <w:rPr>
          <w:bCs/>
          <w:szCs w:val="20"/>
          <w:lang w:val="en-US"/>
        </w:rPr>
        <w:t>päevakajalis</w:t>
      </w:r>
      <w:r w:rsidR="00DB24E5" w:rsidRPr="00273805">
        <w:rPr>
          <w:bCs/>
          <w:szCs w:val="20"/>
          <w:lang w:val="en-US"/>
        </w:rPr>
        <w:t>ed</w:t>
      </w:r>
      <w:proofErr w:type="spellEnd"/>
      <w:r w:rsidR="00DB24E5" w:rsidRPr="00273805">
        <w:rPr>
          <w:bCs/>
          <w:szCs w:val="20"/>
          <w:lang w:val="en-US"/>
        </w:rPr>
        <w:t xml:space="preserve"> </w:t>
      </w:r>
      <w:proofErr w:type="spellStart"/>
      <w:r w:rsidR="00DB24E5" w:rsidRPr="00273805">
        <w:rPr>
          <w:bCs/>
          <w:szCs w:val="20"/>
          <w:lang w:val="en-US"/>
        </w:rPr>
        <w:t>teemad</w:t>
      </w:r>
      <w:proofErr w:type="spellEnd"/>
    </w:p>
    <w:bookmarkEnd w:id="11"/>
    <w:p w14:paraId="1E6777EE" w14:textId="77777777" w:rsidR="000724C7" w:rsidRPr="00273805" w:rsidRDefault="000724C7" w:rsidP="000724C7">
      <w:pPr>
        <w:pStyle w:val="Style1"/>
        <w:tabs>
          <w:tab w:val="clear" w:pos="706"/>
          <w:tab w:val="left" w:pos="1096"/>
          <w:tab w:val="left" w:pos="1486"/>
          <w:tab w:val="left" w:pos="1876"/>
          <w:tab w:val="left" w:pos="2266"/>
          <w:tab w:val="left" w:pos="2656"/>
          <w:tab w:val="left" w:pos="3046"/>
          <w:tab w:val="left" w:pos="3436"/>
          <w:tab w:val="left" w:pos="3826"/>
          <w:tab w:val="left" w:pos="3885"/>
        </w:tabs>
        <w:rPr>
          <w:szCs w:val="20"/>
        </w:rPr>
      </w:pPr>
    </w:p>
    <w:p w14:paraId="0270A9A6" w14:textId="77777777" w:rsidR="000724C7" w:rsidRPr="00273805" w:rsidRDefault="000724C7" w:rsidP="000724C7">
      <w:pPr>
        <w:rPr>
          <w:rFonts w:ascii="Arial" w:hAnsi="Arial" w:cs="Arial"/>
          <w:b/>
          <w:sz w:val="20"/>
          <w:szCs w:val="20"/>
        </w:rPr>
      </w:pPr>
      <w:r w:rsidRPr="00273805">
        <w:rPr>
          <w:rFonts w:ascii="Arial" w:hAnsi="Arial" w:cs="Arial"/>
          <w:b/>
          <w:sz w:val="20"/>
          <w:szCs w:val="20"/>
        </w:rPr>
        <w:t>KOOSOLEKU KULG JA OTSUSED:</w:t>
      </w:r>
    </w:p>
    <w:p w14:paraId="37290405" w14:textId="77777777" w:rsidR="000724C7" w:rsidRPr="00273805" w:rsidRDefault="000724C7" w:rsidP="000724C7">
      <w:pPr>
        <w:rPr>
          <w:rFonts w:ascii="Arial" w:hAnsi="Arial" w:cs="Arial"/>
          <w:sz w:val="20"/>
          <w:szCs w:val="20"/>
        </w:rPr>
      </w:pPr>
    </w:p>
    <w:p w14:paraId="3B8C0EEF" w14:textId="77777777" w:rsidR="00D663B6" w:rsidRPr="00273805" w:rsidRDefault="00D663B6" w:rsidP="00D663B6">
      <w:pPr>
        <w:rPr>
          <w:rFonts w:ascii="Arial" w:hAnsi="Arial" w:cs="Arial"/>
          <w:sz w:val="20"/>
          <w:szCs w:val="20"/>
        </w:rPr>
      </w:pPr>
    </w:p>
    <w:p w14:paraId="69BFE37B" w14:textId="29947EAC" w:rsidR="00E83FCD" w:rsidRPr="00273805" w:rsidRDefault="00987031" w:rsidP="00E83FC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3805">
        <w:rPr>
          <w:rFonts w:ascii="Arial" w:hAnsi="Arial" w:cs="Arial"/>
          <w:bCs/>
          <w:sz w:val="20"/>
          <w:szCs w:val="20"/>
        </w:rPr>
        <w:t xml:space="preserve">Rein Solnask tegi ülevaate 2019 hooajast: </w:t>
      </w:r>
      <w:r w:rsidR="00E83FCD" w:rsidRPr="00273805">
        <w:rPr>
          <w:rFonts w:ascii="Arial" w:hAnsi="Arial" w:cs="Arial"/>
          <w:sz w:val="20"/>
          <w:szCs w:val="20"/>
        </w:rPr>
        <w:t xml:space="preserve">EJL 2019 hooaja kalender sisaldas 101 võistlust, millest vaid 19 võistlust olid registreeritud 3. kategooriana. Sekretariaat oli sunnitud eemaldama EK-st erinevatel põhjustel 5 võistlust (2 BMX-krossi, 2 MNT- ja 1 MTB-ala võistluse, millest omakorda 2 olid markeeritud UCI kategooria võistlustena). Eriti kahju on UCI kategooria võistluse, Balti Keti Velotuuri, ärajäämine, mis oleks olnud meie rahvuslikele kohtunikele väga heaks kogemuste saamise proovikiviks. Tänaseks on veel 2 võistlust toimumata. </w:t>
      </w:r>
    </w:p>
    <w:p w14:paraId="10B3BC68" w14:textId="77777777" w:rsidR="00C926DD" w:rsidRPr="00273805" w:rsidRDefault="00C926DD" w:rsidP="00C926DD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</w:p>
    <w:p w14:paraId="7B929A6D" w14:textId="273B4496" w:rsidR="00E83FCD" w:rsidRPr="00273805" w:rsidRDefault="00E83FCD" w:rsidP="00E83FCD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273805">
        <w:rPr>
          <w:rFonts w:ascii="Arial" w:hAnsi="Arial" w:cs="Arial"/>
          <w:bCs/>
          <w:sz w:val="20"/>
          <w:szCs w:val="20"/>
          <w:lang w:val="fi-FI"/>
        </w:rPr>
        <w:t>Toimus</w:t>
      </w:r>
      <w:proofErr w:type="spellEnd"/>
      <w:r w:rsidRPr="00273805">
        <w:rPr>
          <w:rFonts w:ascii="Arial" w:hAnsi="Arial" w:cs="Arial"/>
          <w:bCs/>
          <w:sz w:val="20"/>
          <w:szCs w:val="20"/>
          <w:lang w:val="fi-FI"/>
        </w:rPr>
        <w:t xml:space="preserve"> </w:t>
      </w:r>
      <w:proofErr w:type="spellStart"/>
      <w:r w:rsidRPr="00273805">
        <w:rPr>
          <w:rFonts w:ascii="Arial" w:hAnsi="Arial" w:cs="Arial"/>
          <w:bCs/>
          <w:sz w:val="20"/>
          <w:szCs w:val="20"/>
          <w:lang w:val="fi-FI"/>
        </w:rPr>
        <w:t>arutelu</w:t>
      </w:r>
      <w:proofErr w:type="spellEnd"/>
      <w:r w:rsidRPr="00273805">
        <w:rPr>
          <w:rFonts w:ascii="Arial" w:hAnsi="Arial" w:cs="Arial"/>
          <w:bCs/>
          <w:sz w:val="20"/>
          <w:szCs w:val="20"/>
          <w:lang w:val="fi-FI"/>
        </w:rPr>
        <w:t xml:space="preserve"> 2020.a </w:t>
      </w:r>
      <w:r w:rsidRPr="00273805">
        <w:rPr>
          <w:rFonts w:ascii="Arial" w:hAnsi="Arial" w:cs="Arial"/>
          <w:bCs/>
          <w:sz w:val="20"/>
          <w:szCs w:val="20"/>
        </w:rPr>
        <w:t>korralise kohtunike, treenerite ja võistluste korraldajate koolituse osas, ü</w:t>
      </w:r>
      <w:r w:rsidRPr="00273805">
        <w:rPr>
          <w:rFonts w:ascii="Arial" w:hAnsi="Arial" w:cs="Arial"/>
          <w:sz w:val="20"/>
          <w:szCs w:val="20"/>
        </w:rPr>
        <w:t>lesehituse struktuur jääb sarnaseks varasemate aastate omaga</w:t>
      </w:r>
      <w:r w:rsidR="00273805">
        <w:rPr>
          <w:rFonts w:ascii="Arial" w:hAnsi="Arial" w:cs="Arial"/>
          <w:sz w:val="20"/>
          <w:szCs w:val="20"/>
        </w:rPr>
        <w:t xml:space="preserve"> ja e</w:t>
      </w:r>
      <w:r w:rsidRPr="00273805">
        <w:rPr>
          <w:rFonts w:ascii="Arial" w:hAnsi="Arial" w:cs="Arial"/>
          <w:sz w:val="20"/>
          <w:szCs w:val="20"/>
        </w:rPr>
        <w:t xml:space="preserve">namik teemade ringist võivad tsüklilisuse põhimõttel korduda. </w:t>
      </w:r>
    </w:p>
    <w:p w14:paraId="2B05B9A2" w14:textId="77777777" w:rsidR="00151A7C" w:rsidRPr="00794067" w:rsidRDefault="00987031" w:rsidP="00794067">
      <w:pPr>
        <w:ind w:firstLine="360"/>
        <w:rPr>
          <w:rFonts w:ascii="Arial" w:hAnsi="Arial" w:cs="Arial"/>
          <w:b/>
          <w:i/>
          <w:iCs/>
          <w:sz w:val="20"/>
          <w:szCs w:val="20"/>
        </w:rPr>
      </w:pPr>
      <w:r w:rsidRPr="00794067">
        <w:rPr>
          <w:rFonts w:ascii="Arial" w:hAnsi="Arial" w:cs="Arial"/>
          <w:b/>
          <w:i/>
          <w:iCs/>
          <w:sz w:val="20"/>
          <w:szCs w:val="20"/>
        </w:rPr>
        <w:t>Otsustati</w:t>
      </w:r>
      <w:r w:rsidR="00151A7C" w:rsidRPr="00794067">
        <w:rPr>
          <w:rFonts w:ascii="Arial" w:hAnsi="Arial" w:cs="Arial"/>
          <w:b/>
          <w:i/>
          <w:iCs/>
          <w:sz w:val="20"/>
          <w:szCs w:val="20"/>
        </w:rPr>
        <w:t>:</w:t>
      </w:r>
    </w:p>
    <w:p w14:paraId="031510AF" w14:textId="2E2F4F2E" w:rsidR="00987031" w:rsidRPr="001A52B2" w:rsidRDefault="00987031" w:rsidP="00151A7C">
      <w:pPr>
        <w:pStyle w:val="ListParagraph"/>
        <w:numPr>
          <w:ilvl w:val="0"/>
          <w:numId w:val="5"/>
        </w:numPr>
        <w:rPr>
          <w:rFonts w:ascii="Arial" w:hAnsi="Arial" w:cs="Arial"/>
          <w:bCs/>
          <w:i/>
          <w:iCs/>
          <w:sz w:val="20"/>
          <w:szCs w:val="20"/>
        </w:rPr>
      </w:pPr>
      <w:r w:rsidRPr="001A52B2">
        <w:rPr>
          <w:rFonts w:ascii="Arial" w:hAnsi="Arial" w:cs="Arial"/>
          <w:bCs/>
          <w:i/>
          <w:iCs/>
          <w:sz w:val="20"/>
          <w:szCs w:val="20"/>
        </w:rPr>
        <w:t xml:space="preserve">programmi ülesehitusega </w:t>
      </w:r>
      <w:r w:rsidR="00794067" w:rsidRPr="001A52B2">
        <w:rPr>
          <w:rFonts w:ascii="Arial" w:hAnsi="Arial" w:cs="Arial"/>
          <w:bCs/>
          <w:i/>
          <w:iCs/>
          <w:sz w:val="20"/>
          <w:szCs w:val="20"/>
        </w:rPr>
        <w:t>eestvedajaks on</w:t>
      </w:r>
      <w:r w:rsidRPr="001A52B2">
        <w:rPr>
          <w:rFonts w:ascii="Arial" w:hAnsi="Arial" w:cs="Arial"/>
          <w:bCs/>
          <w:i/>
          <w:iCs/>
          <w:sz w:val="20"/>
          <w:szCs w:val="20"/>
        </w:rPr>
        <w:t xml:space="preserve"> Raimo ja organisatoorse poole</w:t>
      </w:r>
      <w:r w:rsidR="00794067" w:rsidRPr="001A52B2">
        <w:rPr>
          <w:rFonts w:ascii="Arial" w:hAnsi="Arial" w:cs="Arial"/>
          <w:bCs/>
          <w:i/>
          <w:iCs/>
          <w:sz w:val="20"/>
          <w:szCs w:val="20"/>
        </w:rPr>
        <w:t xml:space="preserve"> eest vastutab </w:t>
      </w:r>
      <w:r w:rsidRPr="001A52B2">
        <w:rPr>
          <w:rFonts w:ascii="Arial" w:hAnsi="Arial" w:cs="Arial"/>
          <w:bCs/>
          <w:i/>
          <w:iCs/>
          <w:sz w:val="20"/>
          <w:szCs w:val="20"/>
        </w:rPr>
        <w:t xml:space="preserve">Kaja M. </w:t>
      </w:r>
    </w:p>
    <w:p w14:paraId="18313CAB" w14:textId="77777777" w:rsidR="00794067" w:rsidRPr="001A52B2" w:rsidRDefault="00151A7C" w:rsidP="00151A7C">
      <w:pPr>
        <w:pStyle w:val="ListParagraph"/>
        <w:numPr>
          <w:ilvl w:val="0"/>
          <w:numId w:val="5"/>
        </w:numPr>
        <w:rPr>
          <w:rFonts w:ascii="Arial" w:hAnsi="Arial" w:cs="Arial"/>
          <w:bCs/>
          <w:i/>
          <w:iCs/>
          <w:sz w:val="20"/>
          <w:szCs w:val="20"/>
        </w:rPr>
      </w:pPr>
      <w:r w:rsidRPr="001A52B2">
        <w:rPr>
          <w:rFonts w:ascii="Arial" w:hAnsi="Arial" w:cs="Arial"/>
          <w:bCs/>
          <w:i/>
          <w:iCs/>
          <w:sz w:val="20"/>
          <w:szCs w:val="20"/>
        </w:rPr>
        <w:t xml:space="preserve">Ühe teemana pakuti välja sel aastal esimest korda toimunud Kiviõli MTB Fest – ettekande teeksid </w:t>
      </w:r>
      <w:proofErr w:type="spellStart"/>
      <w:r w:rsidRPr="001A52B2">
        <w:rPr>
          <w:rFonts w:ascii="Arial" w:hAnsi="Arial" w:cs="Arial"/>
          <w:bCs/>
          <w:i/>
          <w:iCs/>
          <w:sz w:val="20"/>
          <w:szCs w:val="20"/>
        </w:rPr>
        <w:t>Janar</w:t>
      </w:r>
      <w:proofErr w:type="spellEnd"/>
      <w:r w:rsidRPr="001A52B2">
        <w:rPr>
          <w:rFonts w:ascii="Arial" w:hAnsi="Arial" w:cs="Arial"/>
          <w:bCs/>
          <w:i/>
          <w:iCs/>
          <w:sz w:val="20"/>
          <w:szCs w:val="20"/>
        </w:rPr>
        <w:t xml:space="preserve"> ja Pai</w:t>
      </w:r>
      <w:r w:rsidR="00794067" w:rsidRPr="001A52B2">
        <w:rPr>
          <w:rFonts w:ascii="Arial" w:hAnsi="Arial" w:cs="Arial"/>
          <w:bCs/>
          <w:i/>
          <w:iCs/>
          <w:sz w:val="20"/>
          <w:szCs w:val="20"/>
        </w:rPr>
        <w:t>t</w:t>
      </w:r>
    </w:p>
    <w:p w14:paraId="387F52E9" w14:textId="213D27B3" w:rsidR="00151A7C" w:rsidRPr="001A52B2" w:rsidRDefault="00794067" w:rsidP="00151A7C">
      <w:pPr>
        <w:pStyle w:val="ListParagraph"/>
        <w:numPr>
          <w:ilvl w:val="0"/>
          <w:numId w:val="5"/>
        </w:numPr>
        <w:rPr>
          <w:rFonts w:ascii="Arial" w:hAnsi="Arial" w:cs="Arial"/>
          <w:bCs/>
          <w:i/>
          <w:iCs/>
          <w:sz w:val="20"/>
          <w:szCs w:val="20"/>
        </w:rPr>
      </w:pPr>
      <w:r w:rsidRPr="001A52B2">
        <w:rPr>
          <w:rFonts w:ascii="Arial" w:hAnsi="Arial" w:cs="Arial"/>
          <w:bCs/>
          <w:i/>
          <w:iCs/>
          <w:sz w:val="20"/>
          <w:szCs w:val="20"/>
        </w:rPr>
        <w:t>Arvestada juba Jaani ja Mihkli poolt esitatud</w:t>
      </w:r>
      <w:r w:rsidR="00151A7C" w:rsidRPr="001A52B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1A52B2">
        <w:rPr>
          <w:rFonts w:ascii="Arial" w:hAnsi="Arial" w:cs="Arial"/>
          <w:bCs/>
          <w:i/>
          <w:iCs/>
          <w:sz w:val="20"/>
          <w:szCs w:val="20"/>
        </w:rPr>
        <w:t>teemade kaasamist.</w:t>
      </w:r>
      <w:r w:rsidR="00151A7C" w:rsidRPr="001A52B2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5BD293DC" w14:textId="77777777" w:rsidR="00151A7C" w:rsidRPr="00D81F63" w:rsidRDefault="00151A7C" w:rsidP="00151A7C">
      <w:pPr>
        <w:ind w:left="360"/>
        <w:rPr>
          <w:rFonts w:ascii="Arial" w:hAnsi="Arial" w:cs="Arial"/>
          <w:b/>
          <w:i/>
          <w:iCs/>
          <w:sz w:val="20"/>
          <w:szCs w:val="20"/>
        </w:rPr>
      </w:pPr>
    </w:p>
    <w:p w14:paraId="272AB3DD" w14:textId="77777777" w:rsidR="00987031" w:rsidRPr="00273805" w:rsidRDefault="00987031" w:rsidP="00987031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</w:p>
    <w:p w14:paraId="3AADE0A2" w14:textId="2C131EB9" w:rsidR="00E83FCD" w:rsidRPr="00273805" w:rsidRDefault="00747CBA" w:rsidP="00987031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273805">
        <w:rPr>
          <w:rFonts w:ascii="Arial" w:hAnsi="Arial" w:cs="Arial"/>
          <w:bCs/>
          <w:sz w:val="20"/>
          <w:szCs w:val="20"/>
        </w:rPr>
        <w:lastRenderedPageBreak/>
        <w:t>Pait Peri koostas MNT k</w:t>
      </w:r>
      <w:r w:rsidR="00987031" w:rsidRPr="00273805">
        <w:rPr>
          <w:rFonts w:ascii="Arial" w:hAnsi="Arial" w:cs="Arial"/>
          <w:bCs/>
          <w:sz w:val="20"/>
          <w:szCs w:val="20"/>
        </w:rPr>
        <w:t xml:space="preserve">ohtuniku kategooria tõstmiseks </w:t>
      </w:r>
      <w:r w:rsidRPr="00273805">
        <w:rPr>
          <w:rFonts w:ascii="Arial" w:hAnsi="Arial" w:cs="Arial"/>
          <w:bCs/>
          <w:sz w:val="20"/>
          <w:szCs w:val="20"/>
        </w:rPr>
        <w:t>uue peakohtuniku aruande vormi (võttes aluseks UCI vormi), mida saaks kasutada 2020 toimuvatel 1 ja 2 kategooria võistlustel.</w:t>
      </w:r>
      <w:r w:rsidR="00E83FCD" w:rsidRPr="00273805">
        <w:rPr>
          <w:rFonts w:ascii="Arial" w:hAnsi="Arial" w:cs="Arial"/>
          <w:bCs/>
          <w:sz w:val="20"/>
          <w:szCs w:val="20"/>
        </w:rPr>
        <w:t xml:space="preserve"> </w:t>
      </w:r>
      <w:r w:rsidRPr="00273805">
        <w:rPr>
          <w:rFonts w:ascii="Arial" w:hAnsi="Arial" w:cs="Arial"/>
          <w:bCs/>
          <w:sz w:val="20"/>
          <w:szCs w:val="20"/>
        </w:rPr>
        <w:t>Antud v</w:t>
      </w:r>
      <w:r w:rsidR="00E83FCD" w:rsidRPr="00273805">
        <w:rPr>
          <w:rFonts w:ascii="Arial" w:hAnsi="Arial" w:cs="Arial"/>
          <w:bCs/>
          <w:sz w:val="20"/>
          <w:szCs w:val="20"/>
        </w:rPr>
        <w:t>ormi osas tuli ka juba parandusettepanekuid:</w:t>
      </w:r>
    </w:p>
    <w:p w14:paraId="43BDEFEC" w14:textId="63713740" w:rsidR="00E83FCD" w:rsidRPr="00273805" w:rsidRDefault="00E83FCD" w:rsidP="00E83FC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73805">
        <w:rPr>
          <w:rFonts w:ascii="Arial" w:hAnsi="Arial" w:cs="Arial"/>
          <w:sz w:val="20"/>
          <w:szCs w:val="20"/>
        </w:rPr>
        <w:t>aruanne peaks olema võimalikult lihtne, aga samas informatiivne teemade suhtes, mida korraldaja saab parandada/kus esines probleeme jne. Lisaks peab alaküsimused (mis selgitavad punkti sisu, kui peaküsimuse peale liigud) tõlkima eesti keelde ja olema konkreetsemad.</w:t>
      </w:r>
    </w:p>
    <w:p w14:paraId="68AA063A" w14:textId="5AD85039" w:rsidR="00E83FCD" w:rsidRPr="00273805" w:rsidRDefault="00E83FCD" w:rsidP="00E83FC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73805">
        <w:rPr>
          <w:rFonts w:ascii="Arial" w:hAnsi="Arial" w:cs="Arial"/>
          <w:sz w:val="20"/>
          <w:szCs w:val="20"/>
        </w:rPr>
        <w:t>tabelis võiksid olla veel:</w:t>
      </w:r>
    </w:p>
    <w:p w14:paraId="5DBDC293" w14:textId="727E99E4" w:rsidR="00E83FCD" w:rsidRPr="00273805" w:rsidRDefault="00E83FCD" w:rsidP="00E83FCD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273805">
        <w:rPr>
          <w:rFonts w:ascii="Arial" w:hAnsi="Arial" w:cs="Arial"/>
          <w:sz w:val="20"/>
          <w:szCs w:val="20"/>
        </w:rPr>
        <w:t xml:space="preserve">kohustuslikud load (KOV, Maanteeamet, PPA jm) korraldaja poolt esitatud </w:t>
      </w:r>
    </w:p>
    <w:p w14:paraId="53DE63A2" w14:textId="179B1F54" w:rsidR="00E83FCD" w:rsidRPr="00273805" w:rsidRDefault="00E83FCD" w:rsidP="00E83FCD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273805">
        <w:rPr>
          <w:rFonts w:ascii="Arial" w:hAnsi="Arial" w:cs="Arial"/>
          <w:sz w:val="20"/>
          <w:szCs w:val="20"/>
        </w:rPr>
        <w:t>auhinnad vastavalt EJL reglemendile</w:t>
      </w:r>
    </w:p>
    <w:p w14:paraId="15A11CB7" w14:textId="1F509A97" w:rsidR="00E83FCD" w:rsidRPr="00273805" w:rsidRDefault="00E83FCD" w:rsidP="00E83FCD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273805">
        <w:rPr>
          <w:rFonts w:ascii="Arial" w:hAnsi="Arial" w:cs="Arial"/>
          <w:sz w:val="20"/>
          <w:szCs w:val="20"/>
        </w:rPr>
        <w:t xml:space="preserve">selja- ja raaminumbrid    </w:t>
      </w:r>
    </w:p>
    <w:p w14:paraId="60D74A4E" w14:textId="6C49D98F" w:rsidR="00E83FCD" w:rsidRPr="00273805" w:rsidRDefault="00E83FCD" w:rsidP="00E83FCD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273805">
        <w:rPr>
          <w:rFonts w:ascii="Arial" w:hAnsi="Arial" w:cs="Arial"/>
          <w:sz w:val="20"/>
          <w:szCs w:val="20"/>
        </w:rPr>
        <w:t>tulemuste kättesaadavus/kohtunike töö hindamine/suhted korraldajaga</w:t>
      </w:r>
    </w:p>
    <w:p w14:paraId="3E4A8A85" w14:textId="63C44E9A" w:rsidR="00E83FCD" w:rsidRPr="00273805" w:rsidRDefault="00E83FCD" w:rsidP="00E83FCD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273805">
        <w:rPr>
          <w:rFonts w:ascii="Arial" w:hAnsi="Arial" w:cs="Arial"/>
          <w:sz w:val="20"/>
          <w:szCs w:val="20"/>
        </w:rPr>
        <w:t>võistluste side jms</w:t>
      </w:r>
    </w:p>
    <w:p w14:paraId="0A5A42B6" w14:textId="30A97EE4" w:rsidR="00E83FCD" w:rsidRPr="00273805" w:rsidRDefault="00D81F63" w:rsidP="00E83FCD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Seoses m</w:t>
      </w:r>
      <w:r w:rsidR="00794067">
        <w:rPr>
          <w:rFonts w:ascii="Arial" w:hAnsi="Arial" w:cs="Arial"/>
          <w:bCs/>
          <w:sz w:val="20"/>
          <w:szCs w:val="20"/>
        </w:rPr>
        <w:t>uudatus</w:t>
      </w:r>
      <w:r>
        <w:rPr>
          <w:rFonts w:ascii="Arial" w:hAnsi="Arial" w:cs="Arial"/>
          <w:bCs/>
          <w:sz w:val="20"/>
          <w:szCs w:val="20"/>
        </w:rPr>
        <w:t>(</w:t>
      </w:r>
      <w:r w:rsidR="00794067">
        <w:rPr>
          <w:rFonts w:ascii="Arial" w:hAnsi="Arial" w:cs="Arial"/>
          <w:bCs/>
          <w:sz w:val="20"/>
          <w:szCs w:val="20"/>
        </w:rPr>
        <w:t>ettepaneku</w:t>
      </w:r>
      <w:r>
        <w:rPr>
          <w:rFonts w:ascii="Arial" w:hAnsi="Arial" w:cs="Arial"/>
          <w:bCs/>
          <w:sz w:val="20"/>
          <w:szCs w:val="20"/>
        </w:rPr>
        <w:t>-)</w:t>
      </w:r>
      <w:r w:rsidR="00794067">
        <w:rPr>
          <w:rFonts w:ascii="Arial" w:hAnsi="Arial" w:cs="Arial"/>
          <w:bCs/>
          <w:sz w:val="20"/>
          <w:szCs w:val="20"/>
        </w:rPr>
        <w:t xml:space="preserve">te sisseviimisega </w:t>
      </w:r>
      <w:r>
        <w:rPr>
          <w:rFonts w:ascii="Arial" w:hAnsi="Arial" w:cs="Arial"/>
          <w:bCs/>
          <w:sz w:val="20"/>
          <w:szCs w:val="20"/>
        </w:rPr>
        <w:t>kaasata protsessi kindlasti ka Aivo Maripuu, sest see võib põhjustada valemite korrastamisvajadust.</w:t>
      </w:r>
    </w:p>
    <w:p w14:paraId="0725AC83" w14:textId="3D1DF5CE" w:rsidR="000724C7" w:rsidRPr="00D81F63" w:rsidRDefault="00987031" w:rsidP="00987031">
      <w:pPr>
        <w:pStyle w:val="ListParagraph"/>
        <w:ind w:left="360"/>
        <w:rPr>
          <w:rFonts w:ascii="Arial" w:hAnsi="Arial" w:cs="Arial"/>
          <w:b/>
          <w:color w:val="FF0000"/>
          <w:sz w:val="20"/>
          <w:szCs w:val="20"/>
        </w:rPr>
      </w:pPr>
      <w:r w:rsidRPr="00D81F63">
        <w:rPr>
          <w:rFonts w:ascii="Arial" w:hAnsi="Arial" w:cs="Arial"/>
          <w:b/>
          <w:i/>
          <w:iCs/>
          <w:sz w:val="20"/>
          <w:szCs w:val="20"/>
        </w:rPr>
        <w:t>Otsustati</w:t>
      </w:r>
      <w:r w:rsidR="00D81F63">
        <w:rPr>
          <w:rFonts w:ascii="Arial" w:hAnsi="Arial" w:cs="Arial"/>
          <w:b/>
          <w:sz w:val="20"/>
          <w:szCs w:val="20"/>
        </w:rPr>
        <w:t>:</w:t>
      </w:r>
      <w:r w:rsidRPr="00D81F6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151A7C" w:rsidRPr="001A52B2">
        <w:rPr>
          <w:rFonts w:ascii="Arial" w:hAnsi="Arial" w:cs="Arial"/>
          <w:bCs/>
          <w:i/>
          <w:iCs/>
          <w:sz w:val="20"/>
          <w:szCs w:val="20"/>
        </w:rPr>
        <w:t>p</w:t>
      </w:r>
      <w:r w:rsidR="00747CBA" w:rsidRPr="001A52B2">
        <w:rPr>
          <w:rFonts w:ascii="Arial" w:hAnsi="Arial" w:cs="Arial"/>
          <w:bCs/>
          <w:i/>
          <w:iCs/>
          <w:sz w:val="20"/>
          <w:szCs w:val="20"/>
        </w:rPr>
        <w:t>arandused viiakse uude aruande vormi sisse ja</w:t>
      </w:r>
      <w:r w:rsidR="00747CBA" w:rsidRPr="001A52B2">
        <w:rPr>
          <w:rFonts w:ascii="Arial" w:hAnsi="Arial" w:cs="Arial"/>
          <w:bCs/>
          <w:sz w:val="20"/>
          <w:szCs w:val="20"/>
        </w:rPr>
        <w:t xml:space="preserve"> </w:t>
      </w:r>
      <w:r w:rsidR="00AE5342" w:rsidRPr="001A52B2">
        <w:rPr>
          <w:rFonts w:ascii="Arial" w:hAnsi="Arial" w:cs="Arial"/>
          <w:bCs/>
          <w:i/>
          <w:iCs/>
          <w:sz w:val="20"/>
          <w:szCs w:val="20"/>
        </w:rPr>
        <w:t>tutvusta</w:t>
      </w:r>
      <w:r w:rsidR="00747CBA" w:rsidRPr="001A52B2">
        <w:rPr>
          <w:rFonts w:ascii="Arial" w:hAnsi="Arial" w:cs="Arial"/>
          <w:bCs/>
          <w:i/>
          <w:iCs/>
          <w:sz w:val="20"/>
          <w:szCs w:val="20"/>
        </w:rPr>
        <w:t>takse</w:t>
      </w:r>
      <w:r w:rsidR="00AE5342" w:rsidRPr="001A52B2">
        <w:rPr>
          <w:rFonts w:ascii="Arial" w:hAnsi="Arial" w:cs="Arial"/>
          <w:bCs/>
          <w:sz w:val="20"/>
          <w:szCs w:val="20"/>
        </w:rPr>
        <w:t xml:space="preserve"> </w:t>
      </w:r>
      <w:r w:rsidR="00151A7C" w:rsidRPr="001A52B2">
        <w:rPr>
          <w:rFonts w:ascii="Arial" w:hAnsi="Arial" w:cs="Arial"/>
          <w:bCs/>
          <w:sz w:val="20"/>
          <w:szCs w:val="20"/>
        </w:rPr>
        <w:t xml:space="preserve">kõigile </w:t>
      </w:r>
      <w:r w:rsidR="00747CBA" w:rsidRPr="001A52B2">
        <w:rPr>
          <w:rFonts w:ascii="Arial" w:hAnsi="Arial" w:cs="Arial"/>
          <w:bCs/>
          <w:sz w:val="20"/>
          <w:szCs w:val="20"/>
        </w:rPr>
        <w:t>v</w:t>
      </w:r>
      <w:r w:rsidRPr="001A52B2">
        <w:rPr>
          <w:rFonts w:ascii="Arial" w:hAnsi="Arial" w:cs="Arial"/>
          <w:bCs/>
          <w:i/>
          <w:iCs/>
          <w:sz w:val="20"/>
          <w:szCs w:val="20"/>
        </w:rPr>
        <w:t>eebruari seminaril</w:t>
      </w:r>
      <w:r w:rsidRPr="001A52B2">
        <w:rPr>
          <w:rFonts w:ascii="Arial" w:hAnsi="Arial" w:cs="Arial"/>
          <w:bCs/>
          <w:sz w:val="20"/>
          <w:szCs w:val="20"/>
        </w:rPr>
        <w:t xml:space="preserve"> </w:t>
      </w:r>
      <w:r w:rsidR="00747CBA" w:rsidRPr="001A52B2">
        <w:rPr>
          <w:rFonts w:ascii="Arial" w:hAnsi="Arial" w:cs="Arial"/>
          <w:bCs/>
          <w:sz w:val="20"/>
          <w:szCs w:val="20"/>
        </w:rPr>
        <w:t>–</w:t>
      </w:r>
      <w:r w:rsidR="00D81F63" w:rsidRPr="001A52B2">
        <w:rPr>
          <w:rFonts w:ascii="Arial" w:hAnsi="Arial" w:cs="Arial"/>
          <w:bCs/>
          <w:sz w:val="20"/>
          <w:szCs w:val="20"/>
        </w:rPr>
        <w:t xml:space="preserve"> t</w:t>
      </w:r>
      <w:r w:rsidR="00747CBA" w:rsidRPr="001A52B2">
        <w:rPr>
          <w:rFonts w:ascii="Arial" w:hAnsi="Arial" w:cs="Arial"/>
          <w:bCs/>
          <w:sz w:val="20"/>
          <w:szCs w:val="20"/>
        </w:rPr>
        <w:t>utvusta</w:t>
      </w:r>
      <w:r w:rsidR="00D81F63" w:rsidRPr="001A52B2">
        <w:rPr>
          <w:rFonts w:ascii="Arial" w:hAnsi="Arial" w:cs="Arial"/>
          <w:bCs/>
          <w:sz w:val="20"/>
          <w:szCs w:val="20"/>
        </w:rPr>
        <w:t>vad Jaan ja Mihkel.</w:t>
      </w:r>
    </w:p>
    <w:p w14:paraId="5A7EE4C9" w14:textId="131AABDD" w:rsidR="00987031" w:rsidRPr="00273805" w:rsidRDefault="00987031" w:rsidP="00987031">
      <w:pPr>
        <w:rPr>
          <w:rFonts w:ascii="Arial" w:hAnsi="Arial" w:cs="Arial"/>
          <w:bCs/>
          <w:sz w:val="20"/>
          <w:szCs w:val="20"/>
        </w:rPr>
      </w:pPr>
    </w:p>
    <w:p w14:paraId="013FF94F" w14:textId="328CE5A1" w:rsidR="00987031" w:rsidRPr="00273805" w:rsidRDefault="00987031" w:rsidP="00987031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273805">
        <w:rPr>
          <w:rFonts w:ascii="Arial" w:hAnsi="Arial" w:cs="Arial"/>
          <w:bCs/>
          <w:sz w:val="20"/>
          <w:szCs w:val="20"/>
        </w:rPr>
        <w:t>Toimus arutelu peakohtuniku aruannete vajalikkusest</w:t>
      </w:r>
      <w:r w:rsidR="002E72A2" w:rsidRPr="00273805">
        <w:rPr>
          <w:rFonts w:ascii="Arial" w:hAnsi="Arial" w:cs="Arial"/>
          <w:bCs/>
          <w:sz w:val="20"/>
          <w:szCs w:val="20"/>
        </w:rPr>
        <w:t>,</w:t>
      </w:r>
      <w:r w:rsidRPr="00273805">
        <w:rPr>
          <w:rFonts w:ascii="Arial" w:hAnsi="Arial" w:cs="Arial"/>
          <w:bCs/>
          <w:sz w:val="20"/>
          <w:szCs w:val="20"/>
        </w:rPr>
        <w:t xml:space="preserve"> esitamise tähtaegadest kinni pidamisest</w:t>
      </w:r>
      <w:r w:rsidR="002E72A2" w:rsidRPr="00273805">
        <w:rPr>
          <w:rFonts w:ascii="Arial" w:hAnsi="Arial" w:cs="Arial"/>
          <w:bCs/>
          <w:sz w:val="20"/>
          <w:szCs w:val="20"/>
        </w:rPr>
        <w:t xml:space="preserve"> ja korraldajaga eelarve osas eelneva kokkuleppe saavutamisest.</w:t>
      </w:r>
    </w:p>
    <w:p w14:paraId="041035CE" w14:textId="27289502" w:rsidR="00747CBA" w:rsidRPr="00273805" w:rsidRDefault="00747CBA" w:rsidP="00747CBA">
      <w:pPr>
        <w:pStyle w:val="ListParagraph"/>
        <w:ind w:left="360"/>
        <w:rPr>
          <w:rFonts w:ascii="Arial" w:hAnsi="Arial" w:cs="Arial"/>
          <w:b/>
          <w:bCs/>
          <w:sz w:val="20"/>
          <w:szCs w:val="20"/>
        </w:rPr>
      </w:pPr>
      <w:r w:rsidRPr="00273805">
        <w:rPr>
          <w:rFonts w:ascii="Arial" w:hAnsi="Arial" w:cs="Arial"/>
          <w:sz w:val="20"/>
          <w:szCs w:val="20"/>
        </w:rPr>
        <w:t xml:space="preserve">Meil pole seni kohtunike põhimääruses ega teistes dokumentides sätestatud peakohtuniku aruande esitamise tähtaega, kuid oleme sellest korduvalt siseringis ja ka koolitustel rääkinud, et aruande mõistlik esitamise ajaline kohustus on </w:t>
      </w:r>
      <w:r w:rsidRPr="00273805">
        <w:rPr>
          <w:rFonts w:ascii="Arial" w:hAnsi="Arial" w:cs="Arial"/>
          <w:sz w:val="20"/>
          <w:szCs w:val="20"/>
          <w:u w:val="single"/>
        </w:rPr>
        <w:t>1 nädala jooksul</w:t>
      </w:r>
      <w:r w:rsidRPr="00273805">
        <w:rPr>
          <w:rFonts w:ascii="Arial" w:hAnsi="Arial" w:cs="Arial"/>
          <w:sz w:val="20"/>
          <w:szCs w:val="20"/>
        </w:rPr>
        <w:t xml:space="preserve"> peale võistlust ja seda tehakse </w:t>
      </w:r>
      <w:r w:rsidRPr="00273805">
        <w:rPr>
          <w:rFonts w:ascii="Arial" w:hAnsi="Arial" w:cs="Arial"/>
          <w:sz w:val="20"/>
          <w:szCs w:val="20"/>
          <w:u w:val="single"/>
        </w:rPr>
        <w:t>koos kohtunike kogu eelarve esitamisega</w:t>
      </w:r>
      <w:r w:rsidRPr="00273805">
        <w:rPr>
          <w:rFonts w:ascii="Arial" w:hAnsi="Arial" w:cs="Arial"/>
          <w:sz w:val="20"/>
          <w:szCs w:val="20"/>
        </w:rPr>
        <w:t xml:space="preserve">. Viimane dokument peab olema korraldajaga varem kooskõlastatud. </w:t>
      </w:r>
      <w:r w:rsidRPr="00273805">
        <w:rPr>
          <w:rFonts w:ascii="Arial" w:hAnsi="Arial" w:cs="Arial"/>
          <w:b/>
          <w:bCs/>
          <w:sz w:val="20"/>
          <w:szCs w:val="20"/>
        </w:rPr>
        <w:t>Hiljuti täiustatud EJL kohtunike päevamäärade dokumendis said need jt puudu olevad lisatingimused sätestatud, vt EJL juhatuse koosoleku (06.11, nr 31) 8.pp.</w:t>
      </w:r>
    </w:p>
    <w:p w14:paraId="129D90C2" w14:textId="59DDD666" w:rsidR="00747CBA" w:rsidRPr="00273805" w:rsidRDefault="00151A7C" w:rsidP="00747CBA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 juhtub, k</w:t>
      </w:r>
      <w:r w:rsidR="00747CBA" w:rsidRPr="00273805">
        <w:rPr>
          <w:rFonts w:ascii="Arial" w:hAnsi="Arial" w:cs="Arial"/>
          <w:sz w:val="20"/>
          <w:szCs w:val="20"/>
        </w:rPr>
        <w:t>ui PK nendest ajatärminitest oma aruandluse esitamisel kinni ei pea:</w:t>
      </w:r>
    </w:p>
    <w:p w14:paraId="2A2CCE79" w14:textId="234ACF99" w:rsidR="00747CBA" w:rsidRPr="00273805" w:rsidRDefault="00747CBA" w:rsidP="00151A7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73805">
        <w:rPr>
          <w:rFonts w:ascii="Arial" w:hAnsi="Arial" w:cs="Arial"/>
          <w:sz w:val="20"/>
          <w:szCs w:val="20"/>
        </w:rPr>
        <w:t xml:space="preserve">PK aruanne on esmane tagasiside korraldajale võistluse läbiviimise tasemest, milles saab PK viidata ka oma meeskonna toimimise tõhususele või ka vajakajäämistele. </w:t>
      </w:r>
    </w:p>
    <w:p w14:paraId="04834600" w14:textId="28B6F0BC" w:rsidR="00747CBA" w:rsidRPr="00273805" w:rsidRDefault="00747CBA" w:rsidP="00151A7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73805">
        <w:rPr>
          <w:rFonts w:ascii="Arial" w:hAnsi="Arial" w:cs="Arial"/>
          <w:sz w:val="20"/>
          <w:szCs w:val="20"/>
        </w:rPr>
        <w:t xml:space="preserve">EJL-l ja kohtunike kogu juhatusel jääb saamata ülevaade üritusel osalenud kohtunike kogu koosseisust, mistõttu jääb arvestamata nende vabatahtliku kohtuniku hüvitise saamise fakt ja kohtunike osalusnäitaja aktiivsustabelis. </w:t>
      </w:r>
    </w:p>
    <w:p w14:paraId="0FC19C9F" w14:textId="457B97B9" w:rsidR="00747CBA" w:rsidRPr="00273805" w:rsidRDefault="00747CBA" w:rsidP="00151A7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73805">
        <w:rPr>
          <w:rFonts w:ascii="Arial" w:hAnsi="Arial" w:cs="Arial"/>
          <w:sz w:val="20"/>
          <w:szCs w:val="20"/>
        </w:rPr>
        <w:t xml:space="preserve">EJL ei saa puuduvate PK aruande/kohtunike eelarve tõttu esitada korraldajale arvet, kuna kohtunike hüvitise andmed on teadmata. </w:t>
      </w:r>
    </w:p>
    <w:p w14:paraId="7CECD82E" w14:textId="6639EE80" w:rsidR="00747CBA" w:rsidRPr="00273805" w:rsidRDefault="00747CBA" w:rsidP="00151A7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73805">
        <w:rPr>
          <w:rFonts w:ascii="Arial" w:hAnsi="Arial" w:cs="Arial"/>
          <w:sz w:val="20"/>
          <w:szCs w:val="20"/>
        </w:rPr>
        <w:t xml:space="preserve">Ka nimetatud dokumentide esitamisega viivitamine põhjustab arve ebamõistlikult pika esitamise hilinemisega korraldajalt põhjendatud vastuseisu </w:t>
      </w:r>
      <w:proofErr w:type="spellStart"/>
      <w:r w:rsidRPr="00273805">
        <w:rPr>
          <w:rFonts w:ascii="Arial" w:hAnsi="Arial" w:cs="Arial"/>
          <w:sz w:val="20"/>
          <w:szCs w:val="20"/>
        </w:rPr>
        <w:t>EJL-le</w:t>
      </w:r>
      <w:proofErr w:type="spellEnd"/>
      <w:r w:rsidRPr="00273805">
        <w:rPr>
          <w:rFonts w:ascii="Arial" w:hAnsi="Arial" w:cs="Arial"/>
          <w:sz w:val="20"/>
          <w:szCs w:val="20"/>
        </w:rPr>
        <w:t xml:space="preserve"> arve tasumiseks.</w:t>
      </w:r>
    </w:p>
    <w:p w14:paraId="248EDD3F" w14:textId="77777777" w:rsidR="00273805" w:rsidRPr="00273805" w:rsidRDefault="00273805" w:rsidP="00747CBA">
      <w:pPr>
        <w:pStyle w:val="ListParagraph"/>
        <w:ind w:left="360"/>
        <w:rPr>
          <w:rFonts w:ascii="Arial" w:hAnsi="Arial" w:cs="Arial"/>
          <w:b/>
          <w:bCs/>
          <w:sz w:val="20"/>
          <w:szCs w:val="20"/>
        </w:rPr>
      </w:pPr>
    </w:p>
    <w:p w14:paraId="252E4D55" w14:textId="02C8DDE9" w:rsidR="00747CBA" w:rsidRPr="00273805" w:rsidRDefault="00747CBA" w:rsidP="00747CBA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73805">
        <w:rPr>
          <w:rFonts w:ascii="Arial" w:hAnsi="Arial" w:cs="Arial"/>
          <w:b/>
          <w:bCs/>
          <w:sz w:val="20"/>
          <w:szCs w:val="20"/>
        </w:rPr>
        <w:t xml:space="preserve">Eelarve koostamise põhimõtted: </w:t>
      </w:r>
      <w:r w:rsidRPr="00273805">
        <w:rPr>
          <w:rFonts w:ascii="Arial" w:hAnsi="Arial" w:cs="Arial"/>
          <w:sz w:val="20"/>
          <w:szCs w:val="20"/>
        </w:rPr>
        <w:t>et mitte korraldajat  ära „hirmutada“</w:t>
      </w:r>
      <w:r w:rsidRPr="002738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3805">
        <w:rPr>
          <w:rFonts w:ascii="Arial" w:hAnsi="Arial" w:cs="Arial"/>
          <w:sz w:val="20"/>
          <w:szCs w:val="20"/>
        </w:rPr>
        <w:t xml:space="preserve">eelarves toodud päevade arvu paisutamisega, siis </w:t>
      </w:r>
      <w:r w:rsidR="00273805" w:rsidRPr="00273805">
        <w:rPr>
          <w:rFonts w:ascii="Arial" w:hAnsi="Arial" w:cs="Arial"/>
          <w:sz w:val="20"/>
          <w:szCs w:val="20"/>
        </w:rPr>
        <w:t>pea</w:t>
      </w:r>
      <w:r w:rsidR="00151A7C">
        <w:rPr>
          <w:rFonts w:ascii="Arial" w:hAnsi="Arial" w:cs="Arial"/>
          <w:sz w:val="20"/>
          <w:szCs w:val="20"/>
        </w:rPr>
        <w:t>ks</w:t>
      </w:r>
      <w:r w:rsidRPr="00273805">
        <w:rPr>
          <w:rFonts w:ascii="Arial" w:hAnsi="Arial" w:cs="Arial"/>
          <w:sz w:val="20"/>
          <w:szCs w:val="20"/>
        </w:rPr>
        <w:t xml:space="preserve"> peakohtunik üles</w:t>
      </w:r>
      <w:r w:rsidR="00273805" w:rsidRPr="00273805">
        <w:rPr>
          <w:rFonts w:ascii="Arial" w:hAnsi="Arial" w:cs="Arial"/>
          <w:sz w:val="20"/>
          <w:szCs w:val="20"/>
        </w:rPr>
        <w:t xml:space="preserve"> näitama</w:t>
      </w:r>
      <w:r w:rsidRPr="00273805">
        <w:rPr>
          <w:rFonts w:ascii="Arial" w:hAnsi="Arial" w:cs="Arial"/>
          <w:sz w:val="20"/>
          <w:szCs w:val="20"/>
        </w:rPr>
        <w:t xml:space="preserve"> mõistlik</w:t>
      </w:r>
      <w:r w:rsidR="005218AE">
        <w:rPr>
          <w:rFonts w:ascii="Arial" w:hAnsi="Arial" w:cs="Arial"/>
          <w:sz w:val="20"/>
          <w:szCs w:val="20"/>
        </w:rPr>
        <w:t>k</w:t>
      </w:r>
      <w:r w:rsidRPr="00273805">
        <w:rPr>
          <w:rFonts w:ascii="Arial" w:hAnsi="Arial" w:cs="Arial"/>
          <w:sz w:val="20"/>
          <w:szCs w:val="20"/>
        </w:rPr>
        <w:t>us</w:t>
      </w:r>
      <w:r w:rsidR="00273805" w:rsidRPr="00273805">
        <w:rPr>
          <w:rFonts w:ascii="Arial" w:hAnsi="Arial" w:cs="Arial"/>
          <w:sz w:val="20"/>
          <w:szCs w:val="20"/>
        </w:rPr>
        <w:t>t</w:t>
      </w:r>
      <w:r w:rsidRPr="00273805">
        <w:rPr>
          <w:rFonts w:ascii="Arial" w:hAnsi="Arial" w:cs="Arial"/>
          <w:sz w:val="20"/>
          <w:szCs w:val="20"/>
        </w:rPr>
        <w:t xml:space="preserve"> oma töökoormuse hindamisel. Selleks peab PK korraldajalt või ajavõtumeeskonnalt saama eelnevalt üsna täpse teabe oma ja/või peasekretäri töökohustuste kohta ning sellest ka eelarve koostamisel lähtuma. Samuti on teretulnud  kõrgema kategooria kohtunikel näidata võistluse läbiviimisel madalamat kategooriat (nt UCI </w:t>
      </w:r>
      <w:r w:rsidRPr="00273805">
        <w:rPr>
          <w:rFonts w:ascii="Arial" w:hAnsi="Arial" w:cs="Arial"/>
          <w:i/>
          <w:iCs/>
          <w:sz w:val="20"/>
          <w:szCs w:val="20"/>
        </w:rPr>
        <w:t xml:space="preserve">ENC </w:t>
      </w:r>
      <w:r w:rsidRPr="00273805">
        <w:rPr>
          <w:rFonts w:ascii="Arial" w:hAnsi="Arial" w:cs="Arial"/>
          <w:sz w:val="20"/>
          <w:szCs w:val="20"/>
        </w:rPr>
        <w:t>kategooria kohtunik 2. kategooria üritusel taotleb EJL komissari kategooria hüvitist vms).</w:t>
      </w:r>
    </w:p>
    <w:p w14:paraId="7C5969A7" w14:textId="77777777" w:rsidR="00747CBA" w:rsidRPr="00273805" w:rsidRDefault="00747CBA" w:rsidP="00747CBA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73805">
        <w:rPr>
          <w:rFonts w:ascii="Arial" w:hAnsi="Arial" w:cs="Arial"/>
          <w:sz w:val="20"/>
          <w:szCs w:val="20"/>
        </w:rPr>
        <w:t>Motokohtunike poolt on juba ammu tõstatatud ülekohtuse ilmingu avaldumine sõidu-km-te hinna väärtuse osas, mis ei saa olla väiksem auto km hinnast.</w:t>
      </w:r>
    </w:p>
    <w:p w14:paraId="1AE9BD6C" w14:textId="77777777" w:rsidR="00151A7C" w:rsidRDefault="00747CBA" w:rsidP="00747CBA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73805">
        <w:rPr>
          <w:rFonts w:ascii="Arial" w:hAnsi="Arial" w:cs="Arial"/>
          <w:b/>
          <w:bCs/>
          <w:sz w:val="20"/>
          <w:szCs w:val="20"/>
        </w:rPr>
        <w:t xml:space="preserve">Kohtunike aktiivsustabeli koostamise/pidamise ajamäärade sätestamine. </w:t>
      </w:r>
      <w:r w:rsidRPr="00273805">
        <w:rPr>
          <w:rFonts w:ascii="Arial" w:hAnsi="Arial" w:cs="Arial"/>
          <w:sz w:val="20"/>
          <w:szCs w:val="20"/>
        </w:rPr>
        <w:t xml:space="preserve">Hooaja kokkuvõtte teeb kohtunike juhatus tavaliselt oktoobrikuu 3. nädala seisuga, sest sekretariaat soovib aegsasti tublimate nimed teada saada. Selleks ajaks on CX-sari tavaliselt alles „poole peal“. </w:t>
      </w:r>
    </w:p>
    <w:p w14:paraId="0D371937" w14:textId="7FC722D1" w:rsidR="00747CBA" w:rsidRPr="00273805" w:rsidRDefault="00273805" w:rsidP="00747CBA">
      <w:pPr>
        <w:pStyle w:val="ListParagraph"/>
        <w:ind w:left="360"/>
        <w:rPr>
          <w:rFonts w:ascii="Arial" w:hAnsi="Arial" w:cs="Arial"/>
          <w:b/>
          <w:bCs/>
          <w:sz w:val="20"/>
          <w:szCs w:val="20"/>
        </w:rPr>
      </w:pPr>
      <w:r w:rsidRPr="00273805">
        <w:rPr>
          <w:rFonts w:ascii="Arial" w:hAnsi="Arial" w:cs="Arial"/>
          <w:sz w:val="20"/>
          <w:szCs w:val="20"/>
        </w:rPr>
        <w:t>E</w:t>
      </w:r>
      <w:r w:rsidR="00747CBA" w:rsidRPr="00273805">
        <w:rPr>
          <w:rFonts w:ascii="Arial" w:hAnsi="Arial" w:cs="Arial"/>
          <w:b/>
          <w:bCs/>
          <w:sz w:val="20"/>
          <w:szCs w:val="20"/>
        </w:rPr>
        <w:t>ttepanek</w:t>
      </w:r>
      <w:r w:rsidR="00151A7C">
        <w:rPr>
          <w:rFonts w:ascii="Arial" w:hAnsi="Arial" w:cs="Arial"/>
          <w:b/>
          <w:bCs/>
          <w:sz w:val="20"/>
          <w:szCs w:val="20"/>
        </w:rPr>
        <w:t>: kanda</w:t>
      </w:r>
      <w:r w:rsidR="00747CBA" w:rsidRPr="00273805">
        <w:rPr>
          <w:rFonts w:ascii="Arial" w:hAnsi="Arial" w:cs="Arial"/>
          <w:b/>
          <w:bCs/>
          <w:sz w:val="20"/>
          <w:szCs w:val="20"/>
        </w:rPr>
        <w:t xml:space="preserve"> CX-võistlused kohtunike aktiivsuse arvestuse</w:t>
      </w:r>
      <w:r w:rsidRPr="00273805">
        <w:rPr>
          <w:rFonts w:ascii="Arial" w:hAnsi="Arial" w:cs="Arial"/>
          <w:b/>
          <w:bCs/>
          <w:sz w:val="20"/>
          <w:szCs w:val="20"/>
        </w:rPr>
        <w:t>s</w:t>
      </w:r>
      <w:r w:rsidR="00747CBA" w:rsidRPr="00273805">
        <w:rPr>
          <w:rFonts w:ascii="Arial" w:hAnsi="Arial" w:cs="Arial"/>
          <w:b/>
          <w:bCs/>
          <w:sz w:val="20"/>
          <w:szCs w:val="20"/>
        </w:rPr>
        <w:t xml:space="preserve"> juba uude hooaega.</w:t>
      </w:r>
    </w:p>
    <w:p w14:paraId="507678C1" w14:textId="77777777" w:rsidR="002E72A2" w:rsidRPr="00273805" w:rsidRDefault="002E72A2" w:rsidP="002E72A2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</w:p>
    <w:p w14:paraId="65A729B2" w14:textId="77777777" w:rsidR="00273805" w:rsidRPr="00273805" w:rsidRDefault="002E72A2" w:rsidP="002E72A2">
      <w:pPr>
        <w:pStyle w:val="ListParagraph"/>
        <w:ind w:left="360"/>
        <w:rPr>
          <w:rFonts w:ascii="Arial" w:hAnsi="Arial" w:cs="Arial"/>
          <w:b/>
          <w:i/>
          <w:iCs/>
          <w:sz w:val="20"/>
          <w:szCs w:val="20"/>
        </w:rPr>
      </w:pPr>
      <w:r w:rsidRPr="00273805">
        <w:rPr>
          <w:rFonts w:ascii="Arial" w:hAnsi="Arial" w:cs="Arial"/>
          <w:b/>
          <w:i/>
          <w:iCs/>
          <w:sz w:val="20"/>
          <w:szCs w:val="20"/>
        </w:rPr>
        <w:t>Otsustati</w:t>
      </w:r>
      <w:r w:rsidR="00273805" w:rsidRPr="00273805">
        <w:rPr>
          <w:rFonts w:ascii="Arial" w:hAnsi="Arial" w:cs="Arial"/>
          <w:b/>
          <w:i/>
          <w:iCs/>
          <w:sz w:val="20"/>
          <w:szCs w:val="20"/>
        </w:rPr>
        <w:t>:</w:t>
      </w:r>
    </w:p>
    <w:p w14:paraId="76F85121" w14:textId="29767F4E" w:rsidR="002E72A2" w:rsidRPr="00273805" w:rsidRDefault="002E72A2" w:rsidP="00273805">
      <w:pPr>
        <w:pStyle w:val="ListParagraph"/>
        <w:numPr>
          <w:ilvl w:val="0"/>
          <w:numId w:val="4"/>
        </w:numPr>
        <w:rPr>
          <w:rFonts w:ascii="Arial" w:hAnsi="Arial" w:cs="Arial"/>
          <w:bCs/>
          <w:i/>
          <w:iCs/>
          <w:sz w:val="20"/>
          <w:szCs w:val="20"/>
        </w:rPr>
      </w:pPr>
      <w:r w:rsidRPr="00273805">
        <w:rPr>
          <w:rFonts w:ascii="Arial" w:hAnsi="Arial" w:cs="Arial"/>
          <w:bCs/>
          <w:i/>
          <w:iCs/>
          <w:sz w:val="20"/>
          <w:szCs w:val="20"/>
        </w:rPr>
        <w:t xml:space="preserve">kui peakohtunik pole tähtaegselt </w:t>
      </w:r>
      <w:r w:rsidR="00273805" w:rsidRPr="00273805">
        <w:rPr>
          <w:rFonts w:ascii="Arial" w:hAnsi="Arial" w:cs="Arial"/>
          <w:bCs/>
          <w:i/>
          <w:iCs/>
          <w:sz w:val="20"/>
          <w:szCs w:val="20"/>
        </w:rPr>
        <w:t xml:space="preserve">peakohtuniku </w:t>
      </w:r>
      <w:r w:rsidRPr="00273805">
        <w:rPr>
          <w:rFonts w:ascii="Arial" w:hAnsi="Arial" w:cs="Arial"/>
          <w:bCs/>
          <w:i/>
          <w:iCs/>
          <w:sz w:val="20"/>
          <w:szCs w:val="20"/>
        </w:rPr>
        <w:t xml:space="preserve">aruannet esitanud, siis </w:t>
      </w:r>
      <w:proofErr w:type="spellStart"/>
      <w:r w:rsidRPr="00273805">
        <w:rPr>
          <w:rFonts w:ascii="Arial" w:hAnsi="Arial" w:cs="Arial"/>
          <w:bCs/>
          <w:i/>
          <w:iCs/>
          <w:sz w:val="20"/>
          <w:szCs w:val="20"/>
        </w:rPr>
        <w:t>EJL`st</w:t>
      </w:r>
      <w:proofErr w:type="spellEnd"/>
      <w:r w:rsidRPr="00273805">
        <w:rPr>
          <w:rFonts w:ascii="Arial" w:hAnsi="Arial" w:cs="Arial"/>
          <w:bCs/>
          <w:i/>
          <w:iCs/>
          <w:sz w:val="20"/>
          <w:szCs w:val="20"/>
        </w:rPr>
        <w:t xml:space="preserve"> talle </w:t>
      </w:r>
      <w:r w:rsidR="00885A37">
        <w:rPr>
          <w:rFonts w:ascii="Arial" w:hAnsi="Arial" w:cs="Arial"/>
          <w:bCs/>
          <w:i/>
          <w:iCs/>
          <w:sz w:val="20"/>
          <w:szCs w:val="20"/>
        </w:rPr>
        <w:t>kohtuniku hüvitist</w:t>
      </w:r>
      <w:r w:rsidRPr="00273805">
        <w:rPr>
          <w:rFonts w:ascii="Arial" w:hAnsi="Arial" w:cs="Arial"/>
          <w:bCs/>
          <w:i/>
          <w:iCs/>
          <w:sz w:val="20"/>
          <w:szCs w:val="20"/>
        </w:rPr>
        <w:t xml:space="preserve"> ei maksta. Evelin jälgib seda.</w:t>
      </w:r>
    </w:p>
    <w:p w14:paraId="3FCD7E5F" w14:textId="3EA01839" w:rsidR="00273805" w:rsidRPr="00273805" w:rsidRDefault="00273805" w:rsidP="00273805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0"/>
          <w:szCs w:val="20"/>
        </w:rPr>
      </w:pPr>
      <w:r w:rsidRPr="00273805">
        <w:rPr>
          <w:rFonts w:ascii="Arial" w:hAnsi="Arial" w:cs="Arial"/>
          <w:i/>
          <w:iCs/>
          <w:sz w:val="20"/>
          <w:szCs w:val="20"/>
        </w:rPr>
        <w:t>veel käimasolevad CX-võistlused kanda kohtunike aktiivsuse arvestuses uude hooaega.</w:t>
      </w:r>
      <w:r w:rsidR="00885A37">
        <w:rPr>
          <w:rFonts w:ascii="Arial" w:hAnsi="Arial" w:cs="Arial"/>
          <w:i/>
          <w:iCs/>
          <w:sz w:val="20"/>
          <w:szCs w:val="20"/>
        </w:rPr>
        <w:t xml:space="preserve"> Käivitame selle skeemi alates 2019.a. sügisestest võistlustest, mis ei läinud 2019.a. arvestusse.</w:t>
      </w:r>
    </w:p>
    <w:p w14:paraId="381BF85F" w14:textId="5BC12843" w:rsidR="00273805" w:rsidRPr="00273805" w:rsidRDefault="00273805" w:rsidP="00273805">
      <w:pPr>
        <w:pStyle w:val="ListParagraph"/>
        <w:ind w:left="1080"/>
        <w:rPr>
          <w:rFonts w:ascii="Arial" w:hAnsi="Arial" w:cs="Arial"/>
          <w:bCs/>
          <w:i/>
          <w:iCs/>
          <w:sz w:val="20"/>
          <w:szCs w:val="20"/>
        </w:rPr>
      </w:pPr>
    </w:p>
    <w:p w14:paraId="6A1B1185" w14:textId="2B7C1B85" w:rsidR="002E72A2" w:rsidRPr="00273805" w:rsidRDefault="002E72A2" w:rsidP="002E72A2">
      <w:pPr>
        <w:pStyle w:val="ListParagraph"/>
        <w:ind w:left="360"/>
        <w:rPr>
          <w:rFonts w:ascii="Arial" w:hAnsi="Arial" w:cs="Arial"/>
          <w:bCs/>
          <w:i/>
          <w:iCs/>
          <w:sz w:val="20"/>
          <w:szCs w:val="20"/>
        </w:rPr>
      </w:pPr>
    </w:p>
    <w:p w14:paraId="35F4EDC7" w14:textId="616F77F5" w:rsidR="002E72A2" w:rsidRPr="00273805" w:rsidRDefault="002E72A2" w:rsidP="00273805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273805">
        <w:rPr>
          <w:rFonts w:ascii="Arial" w:hAnsi="Arial" w:cs="Arial"/>
          <w:sz w:val="20"/>
          <w:szCs w:val="20"/>
        </w:rPr>
        <w:t>Uute noorkohtunike kaasamiseks tuleb suhelda klubidega</w:t>
      </w:r>
      <w:r w:rsidR="00151A7C">
        <w:rPr>
          <w:rFonts w:ascii="Arial" w:hAnsi="Arial" w:cs="Arial"/>
          <w:sz w:val="20"/>
          <w:szCs w:val="20"/>
        </w:rPr>
        <w:t xml:space="preserve"> - </w:t>
      </w:r>
      <w:r w:rsidRPr="00273805">
        <w:rPr>
          <w:rFonts w:ascii="Arial" w:hAnsi="Arial" w:cs="Arial"/>
          <w:sz w:val="20"/>
          <w:szCs w:val="20"/>
        </w:rPr>
        <w:t xml:space="preserve">keda nad ise soovitavad </w:t>
      </w:r>
      <w:r w:rsidR="00151A7C">
        <w:rPr>
          <w:rFonts w:ascii="Arial" w:hAnsi="Arial" w:cs="Arial"/>
          <w:sz w:val="20"/>
          <w:szCs w:val="20"/>
        </w:rPr>
        <w:t xml:space="preserve">- </w:t>
      </w:r>
      <w:r w:rsidRPr="00273805">
        <w:rPr>
          <w:rFonts w:ascii="Arial" w:hAnsi="Arial" w:cs="Arial"/>
          <w:sz w:val="20"/>
          <w:szCs w:val="20"/>
        </w:rPr>
        <w:t xml:space="preserve">ja kaasata need noored juba </w:t>
      </w:r>
      <w:r w:rsidR="00885A37">
        <w:rPr>
          <w:rFonts w:ascii="Arial" w:hAnsi="Arial" w:cs="Arial"/>
          <w:sz w:val="20"/>
          <w:szCs w:val="20"/>
        </w:rPr>
        <w:t>v</w:t>
      </w:r>
      <w:r w:rsidRPr="00273805">
        <w:rPr>
          <w:rFonts w:ascii="Arial" w:hAnsi="Arial" w:cs="Arial"/>
          <w:sz w:val="20"/>
          <w:szCs w:val="20"/>
        </w:rPr>
        <w:t xml:space="preserve">eebruaris toimuvale seminarile. </w:t>
      </w:r>
      <w:r w:rsidR="00273805" w:rsidRPr="00273805">
        <w:rPr>
          <w:rFonts w:ascii="Arial" w:hAnsi="Arial" w:cs="Arial"/>
          <w:sz w:val="20"/>
          <w:szCs w:val="20"/>
        </w:rPr>
        <w:t xml:space="preserve">Juhatusel on ka varasemast teada paar kohtunikku (võib olla kedagi ka Motohundi pundist), kes on kunagi üles näidanud initsiatiivi ühineda kohtunikeperega, ka nemad </w:t>
      </w:r>
      <w:r w:rsidR="00151A7C">
        <w:rPr>
          <w:rFonts w:ascii="Arial" w:hAnsi="Arial" w:cs="Arial"/>
          <w:sz w:val="20"/>
          <w:szCs w:val="20"/>
        </w:rPr>
        <w:t xml:space="preserve">tuleks </w:t>
      </w:r>
      <w:r w:rsidR="00273805" w:rsidRPr="00273805">
        <w:rPr>
          <w:rFonts w:ascii="Arial" w:hAnsi="Arial" w:cs="Arial"/>
          <w:sz w:val="20"/>
          <w:szCs w:val="20"/>
        </w:rPr>
        <w:t>kaasa</w:t>
      </w:r>
      <w:r w:rsidR="00151A7C">
        <w:rPr>
          <w:rFonts w:ascii="Arial" w:hAnsi="Arial" w:cs="Arial"/>
          <w:sz w:val="20"/>
          <w:szCs w:val="20"/>
        </w:rPr>
        <w:t>t</w:t>
      </w:r>
      <w:r w:rsidR="00273805" w:rsidRPr="00273805">
        <w:rPr>
          <w:rFonts w:ascii="Arial" w:hAnsi="Arial" w:cs="Arial"/>
          <w:sz w:val="20"/>
          <w:szCs w:val="20"/>
        </w:rPr>
        <w:t xml:space="preserve">a talvisele  koolitusseminarile. </w:t>
      </w:r>
    </w:p>
    <w:p w14:paraId="50CF0D21" w14:textId="77777777" w:rsidR="002E72A2" w:rsidRPr="00273805" w:rsidRDefault="002E72A2" w:rsidP="002E72A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3388EFD" w14:textId="6AC4A36D" w:rsidR="002E72A2" w:rsidRPr="00273805" w:rsidRDefault="002E72A2" w:rsidP="002E72A2">
      <w:pPr>
        <w:pStyle w:val="ListParagraph"/>
        <w:ind w:left="360"/>
        <w:rPr>
          <w:rFonts w:ascii="Arial" w:hAnsi="Arial" w:cs="Arial"/>
          <w:bCs/>
          <w:i/>
          <w:iCs/>
          <w:sz w:val="20"/>
          <w:szCs w:val="20"/>
        </w:rPr>
      </w:pPr>
      <w:r w:rsidRPr="00273805">
        <w:rPr>
          <w:rFonts w:ascii="Arial" w:hAnsi="Arial" w:cs="Arial"/>
          <w:b/>
          <w:bCs/>
          <w:i/>
          <w:iCs/>
          <w:sz w:val="20"/>
          <w:szCs w:val="20"/>
        </w:rPr>
        <w:t>Otsustati -</w:t>
      </w:r>
      <w:r w:rsidRPr="00273805">
        <w:rPr>
          <w:rFonts w:ascii="Arial" w:hAnsi="Arial" w:cs="Arial"/>
          <w:i/>
          <w:iCs/>
          <w:sz w:val="20"/>
          <w:szCs w:val="20"/>
        </w:rPr>
        <w:t xml:space="preserve"> </w:t>
      </w:r>
      <w:r w:rsidRPr="00273805">
        <w:rPr>
          <w:rFonts w:ascii="Arial" w:hAnsi="Arial" w:cs="Arial"/>
          <w:sz w:val="20"/>
          <w:szCs w:val="20"/>
        </w:rPr>
        <w:t xml:space="preserve"> </w:t>
      </w:r>
      <w:r w:rsidR="00AE5342" w:rsidRPr="00273805">
        <w:rPr>
          <w:rFonts w:ascii="Arial" w:hAnsi="Arial" w:cs="Arial"/>
          <w:i/>
          <w:iCs/>
          <w:sz w:val="20"/>
          <w:szCs w:val="20"/>
        </w:rPr>
        <w:t xml:space="preserve">Raimo </w:t>
      </w:r>
      <w:r w:rsidRPr="00273805">
        <w:rPr>
          <w:rFonts w:ascii="Arial" w:hAnsi="Arial" w:cs="Arial"/>
          <w:i/>
          <w:iCs/>
          <w:sz w:val="20"/>
          <w:szCs w:val="20"/>
        </w:rPr>
        <w:t>saa</w:t>
      </w:r>
      <w:r w:rsidR="00AE5342" w:rsidRPr="00273805">
        <w:rPr>
          <w:rFonts w:ascii="Arial" w:hAnsi="Arial" w:cs="Arial"/>
          <w:i/>
          <w:iCs/>
          <w:sz w:val="20"/>
          <w:szCs w:val="20"/>
        </w:rPr>
        <w:t>d</w:t>
      </w:r>
      <w:r w:rsidRPr="00273805">
        <w:rPr>
          <w:rFonts w:ascii="Arial" w:hAnsi="Arial" w:cs="Arial"/>
          <w:i/>
          <w:iCs/>
          <w:sz w:val="20"/>
          <w:szCs w:val="20"/>
        </w:rPr>
        <w:t>a</w:t>
      </w:r>
      <w:r w:rsidR="00AE5342" w:rsidRPr="00273805">
        <w:rPr>
          <w:rFonts w:ascii="Arial" w:hAnsi="Arial" w:cs="Arial"/>
          <w:i/>
          <w:iCs/>
          <w:sz w:val="20"/>
          <w:szCs w:val="20"/>
        </w:rPr>
        <w:t>b</w:t>
      </w:r>
      <w:r w:rsidRPr="00273805">
        <w:rPr>
          <w:rFonts w:ascii="Arial" w:hAnsi="Arial" w:cs="Arial"/>
          <w:i/>
          <w:iCs/>
          <w:sz w:val="20"/>
          <w:szCs w:val="20"/>
        </w:rPr>
        <w:t xml:space="preserve"> </w:t>
      </w:r>
      <w:r w:rsidR="00885A37">
        <w:rPr>
          <w:rFonts w:ascii="Arial" w:hAnsi="Arial" w:cs="Arial"/>
          <w:i/>
          <w:iCs/>
          <w:sz w:val="20"/>
          <w:szCs w:val="20"/>
        </w:rPr>
        <w:t xml:space="preserve">EJl kaudu </w:t>
      </w:r>
      <w:r w:rsidRPr="00273805">
        <w:rPr>
          <w:rFonts w:ascii="Arial" w:hAnsi="Arial" w:cs="Arial"/>
          <w:i/>
          <w:iCs/>
          <w:sz w:val="20"/>
          <w:szCs w:val="20"/>
        </w:rPr>
        <w:t>klubidele kir</w:t>
      </w:r>
      <w:r w:rsidR="00AE5342" w:rsidRPr="00273805">
        <w:rPr>
          <w:rFonts w:ascii="Arial" w:hAnsi="Arial" w:cs="Arial"/>
          <w:i/>
          <w:iCs/>
          <w:sz w:val="20"/>
          <w:szCs w:val="20"/>
        </w:rPr>
        <w:t>ja</w:t>
      </w:r>
      <w:r w:rsidR="00885A37">
        <w:rPr>
          <w:rFonts w:ascii="Arial" w:hAnsi="Arial" w:cs="Arial"/>
          <w:i/>
          <w:iCs/>
          <w:sz w:val="20"/>
          <w:szCs w:val="20"/>
        </w:rPr>
        <w:t>, mille sisuks oleks võimalike kohtunikutööst huvituvate isikute väljaselgitamine</w:t>
      </w:r>
      <w:r w:rsidR="00AE5342" w:rsidRPr="00273805">
        <w:rPr>
          <w:rFonts w:ascii="Arial" w:hAnsi="Arial" w:cs="Arial"/>
          <w:i/>
          <w:iCs/>
          <w:sz w:val="20"/>
          <w:szCs w:val="20"/>
        </w:rPr>
        <w:t>.</w:t>
      </w:r>
    </w:p>
    <w:p w14:paraId="4B57CE38" w14:textId="77777777" w:rsidR="000724C7" w:rsidRPr="00273805" w:rsidRDefault="000724C7" w:rsidP="000724C7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</w:p>
    <w:p w14:paraId="54A20495" w14:textId="77777777" w:rsidR="00AE5342" w:rsidRPr="00273805" w:rsidRDefault="00AE5342" w:rsidP="00BF0324">
      <w:pPr>
        <w:rPr>
          <w:rFonts w:ascii="Arial" w:hAnsi="Arial" w:cs="Arial"/>
          <w:sz w:val="20"/>
          <w:szCs w:val="20"/>
        </w:rPr>
      </w:pPr>
      <w:r w:rsidRPr="00273805">
        <w:rPr>
          <w:rFonts w:ascii="Arial" w:hAnsi="Arial" w:cs="Arial"/>
          <w:sz w:val="20"/>
          <w:szCs w:val="20"/>
        </w:rPr>
        <w:t xml:space="preserve">       Arutati PK määramist võistlustele.</w:t>
      </w:r>
    </w:p>
    <w:p w14:paraId="3DA223D1" w14:textId="77777777" w:rsidR="00AE5342" w:rsidRPr="00273805" w:rsidRDefault="00AE5342" w:rsidP="00BF0324">
      <w:pPr>
        <w:rPr>
          <w:rFonts w:ascii="Arial" w:hAnsi="Arial" w:cs="Arial"/>
          <w:sz w:val="20"/>
          <w:szCs w:val="20"/>
        </w:rPr>
      </w:pPr>
    </w:p>
    <w:p w14:paraId="028F0FC4" w14:textId="24136DDB" w:rsidR="00F70501" w:rsidRPr="00273805" w:rsidRDefault="00AE5342" w:rsidP="00A82508">
      <w:pPr>
        <w:ind w:left="390"/>
        <w:rPr>
          <w:rFonts w:ascii="Arial" w:hAnsi="Arial" w:cs="Arial"/>
          <w:i/>
          <w:iCs/>
          <w:sz w:val="20"/>
          <w:szCs w:val="20"/>
        </w:rPr>
      </w:pPr>
      <w:r w:rsidRPr="00273805">
        <w:rPr>
          <w:rFonts w:ascii="Arial" w:hAnsi="Arial" w:cs="Arial"/>
          <w:b/>
          <w:bCs/>
          <w:i/>
          <w:iCs/>
          <w:sz w:val="20"/>
          <w:szCs w:val="20"/>
        </w:rPr>
        <w:t xml:space="preserve">Otsustati </w:t>
      </w:r>
      <w:r w:rsidRPr="00273805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73805">
        <w:rPr>
          <w:rFonts w:ascii="Arial" w:hAnsi="Arial" w:cs="Arial"/>
          <w:i/>
          <w:iCs/>
          <w:sz w:val="20"/>
          <w:szCs w:val="20"/>
        </w:rPr>
        <w:t xml:space="preserve">kui EJL võistluste kalender on kinnitatud, </w:t>
      </w:r>
      <w:r w:rsidR="00A82508" w:rsidRPr="00273805">
        <w:rPr>
          <w:rFonts w:ascii="Arial" w:hAnsi="Arial" w:cs="Arial"/>
          <w:i/>
          <w:iCs/>
          <w:sz w:val="20"/>
          <w:szCs w:val="20"/>
        </w:rPr>
        <w:t xml:space="preserve">saadab </w:t>
      </w:r>
      <w:r w:rsidR="00885A37">
        <w:rPr>
          <w:rFonts w:ascii="Arial" w:hAnsi="Arial" w:cs="Arial"/>
          <w:i/>
          <w:iCs/>
          <w:sz w:val="20"/>
          <w:szCs w:val="20"/>
        </w:rPr>
        <w:t xml:space="preserve">EJL </w:t>
      </w:r>
      <w:r w:rsidR="00A82508" w:rsidRPr="00273805">
        <w:rPr>
          <w:rFonts w:ascii="Arial" w:hAnsi="Arial" w:cs="Arial"/>
          <w:i/>
          <w:iCs/>
          <w:sz w:val="20"/>
          <w:szCs w:val="20"/>
        </w:rPr>
        <w:t xml:space="preserve">Kohtunike </w:t>
      </w:r>
      <w:r w:rsidR="00885A37">
        <w:rPr>
          <w:rFonts w:ascii="Arial" w:hAnsi="Arial" w:cs="Arial"/>
          <w:i/>
          <w:iCs/>
          <w:sz w:val="20"/>
          <w:szCs w:val="20"/>
        </w:rPr>
        <w:t>K</w:t>
      </w:r>
      <w:r w:rsidR="00A82508" w:rsidRPr="00273805">
        <w:rPr>
          <w:rFonts w:ascii="Arial" w:hAnsi="Arial" w:cs="Arial"/>
          <w:i/>
          <w:iCs/>
          <w:sz w:val="20"/>
          <w:szCs w:val="20"/>
        </w:rPr>
        <w:t>ogu j</w:t>
      </w:r>
      <w:r w:rsidRPr="00273805">
        <w:rPr>
          <w:rFonts w:ascii="Arial" w:hAnsi="Arial" w:cs="Arial"/>
          <w:i/>
          <w:iCs/>
          <w:sz w:val="20"/>
          <w:szCs w:val="20"/>
        </w:rPr>
        <w:t>uhatus</w:t>
      </w:r>
      <w:r w:rsidR="00A82508" w:rsidRPr="00273805">
        <w:rPr>
          <w:rFonts w:ascii="Arial" w:hAnsi="Arial" w:cs="Arial"/>
          <w:i/>
          <w:iCs/>
          <w:sz w:val="20"/>
          <w:szCs w:val="20"/>
        </w:rPr>
        <w:t xml:space="preserve"> potentsiaalsetele peakohtunikele </w:t>
      </w:r>
      <w:r w:rsidR="00885A37">
        <w:rPr>
          <w:rFonts w:ascii="Arial" w:hAnsi="Arial" w:cs="Arial"/>
          <w:i/>
          <w:iCs/>
          <w:sz w:val="20"/>
          <w:szCs w:val="20"/>
        </w:rPr>
        <w:t xml:space="preserve">pakkumise </w:t>
      </w:r>
      <w:r w:rsidR="00A82508" w:rsidRPr="00273805">
        <w:rPr>
          <w:rFonts w:ascii="Arial" w:hAnsi="Arial" w:cs="Arial"/>
          <w:i/>
          <w:iCs/>
          <w:sz w:val="20"/>
          <w:szCs w:val="20"/>
        </w:rPr>
        <w:t>10 soov</w:t>
      </w:r>
      <w:r w:rsidR="00885A37">
        <w:rPr>
          <w:rFonts w:ascii="Arial" w:hAnsi="Arial" w:cs="Arial"/>
          <w:i/>
          <w:iCs/>
          <w:sz w:val="20"/>
          <w:szCs w:val="20"/>
        </w:rPr>
        <w:t>i</w:t>
      </w:r>
      <w:r w:rsidR="00A82508" w:rsidRPr="00273805">
        <w:rPr>
          <w:rFonts w:ascii="Arial" w:hAnsi="Arial" w:cs="Arial"/>
          <w:i/>
          <w:iCs/>
          <w:sz w:val="20"/>
          <w:szCs w:val="20"/>
        </w:rPr>
        <w:t>tatava</w:t>
      </w:r>
      <w:r w:rsidR="00885A37">
        <w:rPr>
          <w:rFonts w:ascii="Arial" w:hAnsi="Arial" w:cs="Arial"/>
          <w:i/>
          <w:iCs/>
          <w:sz w:val="20"/>
          <w:szCs w:val="20"/>
        </w:rPr>
        <w:t>le</w:t>
      </w:r>
      <w:r w:rsidR="00A82508" w:rsidRPr="00273805">
        <w:rPr>
          <w:rFonts w:ascii="Arial" w:hAnsi="Arial" w:cs="Arial"/>
          <w:i/>
          <w:iCs/>
          <w:sz w:val="20"/>
          <w:szCs w:val="20"/>
        </w:rPr>
        <w:t xml:space="preserve"> võistlus</w:t>
      </w:r>
      <w:r w:rsidR="00885A37">
        <w:rPr>
          <w:rFonts w:ascii="Arial" w:hAnsi="Arial" w:cs="Arial"/>
          <w:i/>
          <w:iCs/>
          <w:sz w:val="20"/>
          <w:szCs w:val="20"/>
        </w:rPr>
        <w:t xml:space="preserve">ele osalemiseks </w:t>
      </w:r>
      <w:r w:rsidR="00A82508" w:rsidRPr="00273805">
        <w:rPr>
          <w:rFonts w:ascii="Arial" w:hAnsi="Arial" w:cs="Arial"/>
          <w:i/>
          <w:iCs/>
          <w:sz w:val="20"/>
          <w:szCs w:val="20"/>
        </w:rPr>
        <w:t>(sarnane UCI võistlustele kohtunike määrami</w:t>
      </w:r>
      <w:r w:rsidR="00885A37">
        <w:rPr>
          <w:rFonts w:ascii="Arial" w:hAnsi="Arial" w:cs="Arial"/>
          <w:i/>
          <w:iCs/>
          <w:sz w:val="20"/>
          <w:szCs w:val="20"/>
        </w:rPr>
        <w:t>sele</w:t>
      </w:r>
      <w:r w:rsidR="00A82508" w:rsidRPr="00273805">
        <w:rPr>
          <w:rFonts w:ascii="Arial" w:hAnsi="Arial" w:cs="Arial"/>
          <w:i/>
          <w:iCs/>
          <w:sz w:val="20"/>
          <w:szCs w:val="20"/>
        </w:rPr>
        <w:t>) ja kohtunikud saavad ise valida, kas osalevad või mitte. Veebruari seminari ajaks jää</w:t>
      </w:r>
      <w:r w:rsidR="00151A7C">
        <w:rPr>
          <w:rFonts w:ascii="Arial" w:hAnsi="Arial" w:cs="Arial"/>
          <w:i/>
          <w:iCs/>
          <w:sz w:val="20"/>
          <w:szCs w:val="20"/>
        </w:rPr>
        <w:t>ks</w:t>
      </w:r>
      <w:r w:rsidR="00A82508" w:rsidRPr="00273805">
        <w:rPr>
          <w:rFonts w:ascii="Arial" w:hAnsi="Arial" w:cs="Arial"/>
          <w:i/>
          <w:iCs/>
          <w:sz w:val="20"/>
          <w:szCs w:val="20"/>
        </w:rPr>
        <w:t xml:space="preserve"> siis </w:t>
      </w:r>
      <w:r w:rsidR="00C926DD" w:rsidRPr="00273805">
        <w:rPr>
          <w:rFonts w:ascii="Arial" w:hAnsi="Arial" w:cs="Arial"/>
          <w:i/>
          <w:iCs/>
          <w:sz w:val="20"/>
          <w:szCs w:val="20"/>
        </w:rPr>
        <w:t xml:space="preserve">võistluskalendri </w:t>
      </w:r>
      <w:r w:rsidR="00A82508" w:rsidRPr="00273805">
        <w:rPr>
          <w:rFonts w:ascii="Arial" w:hAnsi="Arial" w:cs="Arial"/>
          <w:i/>
          <w:iCs/>
          <w:sz w:val="20"/>
          <w:szCs w:val="20"/>
        </w:rPr>
        <w:t xml:space="preserve">tabeli </w:t>
      </w:r>
      <w:r w:rsidR="00885A37">
        <w:rPr>
          <w:rFonts w:ascii="Arial" w:hAnsi="Arial" w:cs="Arial"/>
          <w:i/>
          <w:iCs/>
          <w:sz w:val="20"/>
          <w:szCs w:val="20"/>
        </w:rPr>
        <w:t xml:space="preserve">PK-ega sisustamise </w:t>
      </w:r>
      <w:r w:rsidR="00A82508" w:rsidRPr="00273805">
        <w:rPr>
          <w:rFonts w:ascii="Arial" w:hAnsi="Arial" w:cs="Arial"/>
          <w:i/>
          <w:iCs/>
          <w:sz w:val="20"/>
          <w:szCs w:val="20"/>
        </w:rPr>
        <w:t xml:space="preserve">korrigeerimine.  </w:t>
      </w:r>
      <w:r w:rsidRPr="00273805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55C8860" w14:textId="63503E5E" w:rsidR="00F70501" w:rsidRPr="00273805" w:rsidRDefault="00F70501" w:rsidP="00BF0324">
      <w:pPr>
        <w:rPr>
          <w:rFonts w:ascii="Arial" w:hAnsi="Arial" w:cs="Arial"/>
          <w:sz w:val="20"/>
          <w:szCs w:val="20"/>
        </w:rPr>
      </w:pPr>
    </w:p>
    <w:p w14:paraId="1875764A" w14:textId="1737C4F1" w:rsidR="00C926DD" w:rsidRPr="00273805" w:rsidRDefault="00C926DD" w:rsidP="00C926DD">
      <w:pPr>
        <w:ind w:left="390" w:hanging="390"/>
        <w:rPr>
          <w:rFonts w:ascii="Arial" w:hAnsi="Arial" w:cs="Arial"/>
          <w:sz w:val="20"/>
          <w:szCs w:val="20"/>
        </w:rPr>
      </w:pPr>
      <w:r w:rsidRPr="00273805">
        <w:rPr>
          <w:rFonts w:ascii="Arial" w:hAnsi="Arial" w:cs="Arial"/>
          <w:sz w:val="20"/>
          <w:szCs w:val="20"/>
        </w:rPr>
        <w:t>6.    Muud teemad – arutati ühe kohtunik</w:t>
      </w:r>
      <w:r w:rsidR="00386AEE">
        <w:rPr>
          <w:rFonts w:ascii="Arial" w:hAnsi="Arial" w:cs="Arial"/>
          <w:sz w:val="20"/>
          <w:szCs w:val="20"/>
        </w:rPr>
        <w:t>e kogu liikme</w:t>
      </w:r>
      <w:r w:rsidRPr="00273805">
        <w:rPr>
          <w:rFonts w:ascii="Arial" w:hAnsi="Arial" w:cs="Arial"/>
          <w:sz w:val="20"/>
          <w:szCs w:val="20"/>
        </w:rPr>
        <w:t xml:space="preserve"> personaalküsimust</w:t>
      </w:r>
      <w:r w:rsidR="00386AEE">
        <w:rPr>
          <w:rFonts w:ascii="Arial" w:hAnsi="Arial" w:cs="Arial"/>
          <w:sz w:val="20"/>
          <w:szCs w:val="20"/>
        </w:rPr>
        <w:t>, mis oli seotud tema käitumisega</w:t>
      </w:r>
      <w:r w:rsidRPr="00273805">
        <w:rPr>
          <w:rFonts w:ascii="Arial" w:hAnsi="Arial" w:cs="Arial"/>
          <w:sz w:val="20"/>
          <w:szCs w:val="20"/>
        </w:rPr>
        <w:t xml:space="preserve"> võistluste ajal. Kohtunik tegi sellest vestlusest omad järeldused ja lubas</w:t>
      </w:r>
      <w:r w:rsidR="00386AEE">
        <w:rPr>
          <w:rFonts w:ascii="Arial" w:hAnsi="Arial" w:cs="Arial"/>
          <w:sz w:val="20"/>
          <w:szCs w:val="20"/>
        </w:rPr>
        <w:t>, et tulevikus enam sellised asjad ei kordu</w:t>
      </w:r>
      <w:r w:rsidRPr="00273805">
        <w:rPr>
          <w:rFonts w:ascii="Arial" w:hAnsi="Arial" w:cs="Arial"/>
          <w:sz w:val="20"/>
          <w:szCs w:val="20"/>
        </w:rPr>
        <w:t xml:space="preserve">. </w:t>
      </w:r>
    </w:p>
    <w:p w14:paraId="09E8B13C" w14:textId="77777777" w:rsidR="00F70501" w:rsidRPr="00273805" w:rsidRDefault="00F70501" w:rsidP="00BF0324">
      <w:pPr>
        <w:rPr>
          <w:rFonts w:ascii="Arial" w:hAnsi="Arial" w:cs="Arial"/>
          <w:sz w:val="20"/>
          <w:szCs w:val="20"/>
        </w:rPr>
      </w:pPr>
    </w:p>
    <w:p w14:paraId="3EE3F38F" w14:textId="77777777" w:rsidR="00F70501" w:rsidRPr="00273805" w:rsidRDefault="00F70501" w:rsidP="00BF0324">
      <w:pPr>
        <w:rPr>
          <w:rFonts w:ascii="Arial" w:hAnsi="Arial" w:cs="Arial"/>
          <w:sz w:val="20"/>
          <w:szCs w:val="20"/>
        </w:rPr>
      </w:pPr>
    </w:p>
    <w:p w14:paraId="4A038798" w14:textId="77777777" w:rsidR="00F70501" w:rsidRPr="00273805" w:rsidRDefault="00F70501" w:rsidP="00BF0324">
      <w:pPr>
        <w:rPr>
          <w:rFonts w:ascii="Arial" w:hAnsi="Arial" w:cs="Arial"/>
          <w:sz w:val="20"/>
          <w:szCs w:val="20"/>
        </w:rPr>
      </w:pPr>
    </w:p>
    <w:p w14:paraId="3705270A" w14:textId="77777777" w:rsidR="00F70501" w:rsidRPr="00273805" w:rsidRDefault="00F70501" w:rsidP="00BF0324">
      <w:pPr>
        <w:rPr>
          <w:rFonts w:ascii="Arial" w:hAnsi="Arial" w:cs="Arial"/>
          <w:sz w:val="20"/>
          <w:szCs w:val="20"/>
        </w:rPr>
      </w:pPr>
    </w:p>
    <w:p w14:paraId="5BB77C14" w14:textId="77777777" w:rsidR="003B110A" w:rsidRPr="00273805" w:rsidRDefault="000724C7">
      <w:pPr>
        <w:rPr>
          <w:rFonts w:ascii="Arial" w:hAnsi="Arial" w:cs="Arial"/>
          <w:sz w:val="20"/>
          <w:szCs w:val="20"/>
        </w:rPr>
      </w:pPr>
      <w:r w:rsidRPr="00273805">
        <w:rPr>
          <w:rFonts w:ascii="Arial" w:hAnsi="Arial" w:cs="Arial"/>
          <w:sz w:val="20"/>
          <w:szCs w:val="20"/>
        </w:rPr>
        <w:t>Protokollis</w:t>
      </w:r>
      <w:r w:rsidR="0091676E" w:rsidRPr="00273805">
        <w:rPr>
          <w:rFonts w:ascii="Arial" w:hAnsi="Arial" w:cs="Arial"/>
          <w:sz w:val="20"/>
          <w:szCs w:val="20"/>
        </w:rPr>
        <w:t>id</w:t>
      </w:r>
      <w:r w:rsidRPr="00273805">
        <w:rPr>
          <w:rFonts w:ascii="Arial" w:hAnsi="Arial" w:cs="Arial"/>
          <w:sz w:val="20"/>
          <w:szCs w:val="20"/>
        </w:rPr>
        <w:t xml:space="preserve">: </w:t>
      </w:r>
      <w:r w:rsidR="0091676E" w:rsidRPr="00273805">
        <w:rPr>
          <w:rFonts w:ascii="Arial" w:hAnsi="Arial" w:cs="Arial"/>
          <w:sz w:val="20"/>
          <w:szCs w:val="20"/>
        </w:rPr>
        <w:t xml:space="preserve">K. Malts ja </w:t>
      </w:r>
      <w:r w:rsidRPr="00273805">
        <w:rPr>
          <w:rFonts w:ascii="Arial" w:hAnsi="Arial" w:cs="Arial"/>
          <w:sz w:val="20"/>
          <w:szCs w:val="20"/>
        </w:rPr>
        <w:t>R. Solnask</w:t>
      </w:r>
    </w:p>
    <w:p w14:paraId="291FF61D" w14:textId="77777777" w:rsidR="0091676E" w:rsidRPr="00273805" w:rsidRDefault="0091676E">
      <w:pPr>
        <w:rPr>
          <w:rFonts w:ascii="Arial" w:hAnsi="Arial" w:cs="Arial"/>
          <w:sz w:val="20"/>
          <w:szCs w:val="20"/>
        </w:rPr>
      </w:pPr>
    </w:p>
    <w:p w14:paraId="4A319120" w14:textId="77777777" w:rsidR="0091676E" w:rsidRPr="00273805" w:rsidRDefault="0091676E">
      <w:pPr>
        <w:rPr>
          <w:rFonts w:ascii="Arial" w:hAnsi="Arial" w:cs="Arial"/>
          <w:sz w:val="20"/>
          <w:szCs w:val="20"/>
        </w:rPr>
      </w:pPr>
    </w:p>
    <w:p w14:paraId="5FAF434F" w14:textId="77777777" w:rsidR="00BB57C7" w:rsidRPr="00273805" w:rsidRDefault="00BB57C7" w:rsidP="00595D3C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61B62343" w14:textId="77777777" w:rsidR="00BB57C7" w:rsidRPr="00273805" w:rsidRDefault="00BB57C7" w:rsidP="00595D3C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23739AF5" w14:textId="77777777" w:rsidR="00BB57C7" w:rsidRPr="00273805" w:rsidRDefault="00BB57C7" w:rsidP="00595D3C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250C65C6" w14:textId="77777777" w:rsidR="00BB57C7" w:rsidRPr="00273805" w:rsidRDefault="00BB57C7" w:rsidP="00595D3C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67A91C51" w14:textId="77777777" w:rsidR="00BB57C7" w:rsidRPr="00273805" w:rsidRDefault="00BB57C7" w:rsidP="00595D3C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5DB042E4" w14:textId="77777777" w:rsidR="00BB57C7" w:rsidRPr="00273805" w:rsidRDefault="00BB57C7" w:rsidP="00595D3C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4E02FB25" w14:textId="77777777" w:rsidR="00BB57C7" w:rsidRPr="00273805" w:rsidRDefault="00BB57C7" w:rsidP="00595D3C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63699DDF" w14:textId="77777777" w:rsidR="00BB57C7" w:rsidRPr="00273805" w:rsidRDefault="00BB57C7" w:rsidP="00595D3C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65DA4F46" w14:textId="77777777" w:rsidR="00BB57C7" w:rsidRPr="00273805" w:rsidRDefault="00BB57C7" w:rsidP="00595D3C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0320136A" w14:textId="77777777" w:rsidR="00BB57C7" w:rsidRPr="00273805" w:rsidRDefault="00BB57C7" w:rsidP="00595D3C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00957AF7" w14:textId="77777777" w:rsidR="00BB57C7" w:rsidRPr="00273805" w:rsidRDefault="00BB57C7" w:rsidP="00595D3C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019B04B8" w14:textId="77777777" w:rsidR="00BB57C7" w:rsidRPr="00273805" w:rsidRDefault="00BB57C7" w:rsidP="00595D3C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3310A6AF" w14:textId="77777777" w:rsidR="00BB57C7" w:rsidRPr="00273805" w:rsidRDefault="00BB57C7" w:rsidP="00595D3C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20D755DC" w14:textId="77777777" w:rsidR="00BB57C7" w:rsidRPr="00273805" w:rsidRDefault="00BB57C7" w:rsidP="00595D3C">
      <w:pPr>
        <w:ind w:left="360"/>
        <w:rPr>
          <w:rFonts w:ascii="Arial" w:hAnsi="Arial" w:cs="Arial"/>
          <w:b/>
          <w:bCs/>
          <w:sz w:val="20"/>
          <w:szCs w:val="20"/>
        </w:rPr>
      </w:pPr>
    </w:p>
    <w:p w14:paraId="00058D27" w14:textId="77777777" w:rsidR="00BB57C7" w:rsidRPr="00273805" w:rsidRDefault="00BB57C7" w:rsidP="00BB57C7">
      <w:pPr>
        <w:rPr>
          <w:rFonts w:ascii="Arial" w:hAnsi="Arial" w:cs="Arial"/>
          <w:b/>
          <w:bCs/>
          <w:sz w:val="20"/>
          <w:szCs w:val="20"/>
        </w:rPr>
      </w:pPr>
    </w:p>
    <w:sectPr w:rsidR="00BB57C7" w:rsidRPr="002738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25B"/>
    <w:multiLevelType w:val="hybridMultilevel"/>
    <w:tmpl w:val="AEFCA2EE"/>
    <w:lvl w:ilvl="0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141151"/>
    <w:multiLevelType w:val="hybridMultilevel"/>
    <w:tmpl w:val="9BB6FBD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A7BEB"/>
    <w:multiLevelType w:val="hybridMultilevel"/>
    <w:tmpl w:val="2168D7A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95511"/>
    <w:multiLevelType w:val="hybridMultilevel"/>
    <w:tmpl w:val="204ED45E"/>
    <w:lvl w:ilvl="0" w:tplc="F58CAB2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E634DA"/>
    <w:multiLevelType w:val="multilevel"/>
    <w:tmpl w:val="26C8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73F743A"/>
    <w:multiLevelType w:val="multilevel"/>
    <w:tmpl w:val="26C8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79"/>
    <w:rsid w:val="00005A24"/>
    <w:rsid w:val="000226F4"/>
    <w:rsid w:val="00025E73"/>
    <w:rsid w:val="000266FA"/>
    <w:rsid w:val="000320DF"/>
    <w:rsid w:val="00036837"/>
    <w:rsid w:val="0003736B"/>
    <w:rsid w:val="000432D4"/>
    <w:rsid w:val="00043F11"/>
    <w:rsid w:val="000452F8"/>
    <w:rsid w:val="000515A6"/>
    <w:rsid w:val="0005403D"/>
    <w:rsid w:val="00056891"/>
    <w:rsid w:val="000604F4"/>
    <w:rsid w:val="00062276"/>
    <w:rsid w:val="000670F8"/>
    <w:rsid w:val="000724C7"/>
    <w:rsid w:val="000735C1"/>
    <w:rsid w:val="0007551D"/>
    <w:rsid w:val="000845FE"/>
    <w:rsid w:val="0008595F"/>
    <w:rsid w:val="000918A5"/>
    <w:rsid w:val="0009496E"/>
    <w:rsid w:val="00095507"/>
    <w:rsid w:val="00096546"/>
    <w:rsid w:val="000A0DCF"/>
    <w:rsid w:val="000A52E7"/>
    <w:rsid w:val="000B5F83"/>
    <w:rsid w:val="000C1E3B"/>
    <w:rsid w:val="000C41DE"/>
    <w:rsid w:val="000C6831"/>
    <w:rsid w:val="000D09BC"/>
    <w:rsid w:val="000D4971"/>
    <w:rsid w:val="000D7994"/>
    <w:rsid w:val="000E1EEB"/>
    <w:rsid w:val="000E2B7E"/>
    <w:rsid w:val="000E3851"/>
    <w:rsid w:val="000E789C"/>
    <w:rsid w:val="000E797F"/>
    <w:rsid w:val="000F1063"/>
    <w:rsid w:val="000F231C"/>
    <w:rsid w:val="000F3844"/>
    <w:rsid w:val="0010335E"/>
    <w:rsid w:val="00103528"/>
    <w:rsid w:val="001151C7"/>
    <w:rsid w:val="00115B82"/>
    <w:rsid w:val="00116C16"/>
    <w:rsid w:val="0011747D"/>
    <w:rsid w:val="001214D1"/>
    <w:rsid w:val="00126AB0"/>
    <w:rsid w:val="00132779"/>
    <w:rsid w:val="00132C14"/>
    <w:rsid w:val="00132EEC"/>
    <w:rsid w:val="001351ED"/>
    <w:rsid w:val="00136021"/>
    <w:rsid w:val="001364A8"/>
    <w:rsid w:val="001518AB"/>
    <w:rsid w:val="00151A7C"/>
    <w:rsid w:val="001644A8"/>
    <w:rsid w:val="0016558A"/>
    <w:rsid w:val="00165A36"/>
    <w:rsid w:val="001678A9"/>
    <w:rsid w:val="00172A5F"/>
    <w:rsid w:val="00175A46"/>
    <w:rsid w:val="00176639"/>
    <w:rsid w:val="001820EA"/>
    <w:rsid w:val="00183438"/>
    <w:rsid w:val="0018422E"/>
    <w:rsid w:val="00185E37"/>
    <w:rsid w:val="00187613"/>
    <w:rsid w:val="00193783"/>
    <w:rsid w:val="00193865"/>
    <w:rsid w:val="00193ADD"/>
    <w:rsid w:val="001A1DB3"/>
    <w:rsid w:val="001A2014"/>
    <w:rsid w:val="001A203C"/>
    <w:rsid w:val="001A52B2"/>
    <w:rsid w:val="001A6108"/>
    <w:rsid w:val="001A6FF5"/>
    <w:rsid w:val="001B1F7D"/>
    <w:rsid w:val="001B3148"/>
    <w:rsid w:val="001C03C1"/>
    <w:rsid w:val="001C2038"/>
    <w:rsid w:val="001C37E3"/>
    <w:rsid w:val="001C3B45"/>
    <w:rsid w:val="001C3C77"/>
    <w:rsid w:val="001C5067"/>
    <w:rsid w:val="001D7AC7"/>
    <w:rsid w:val="001E137C"/>
    <w:rsid w:val="001E3141"/>
    <w:rsid w:val="001E7B60"/>
    <w:rsid w:val="001F0BE6"/>
    <w:rsid w:val="00201F0F"/>
    <w:rsid w:val="00203B2D"/>
    <w:rsid w:val="00205FE4"/>
    <w:rsid w:val="00207305"/>
    <w:rsid w:val="00211897"/>
    <w:rsid w:val="00213810"/>
    <w:rsid w:val="00213B2B"/>
    <w:rsid w:val="002155DE"/>
    <w:rsid w:val="00215939"/>
    <w:rsid w:val="0021596C"/>
    <w:rsid w:val="002268F6"/>
    <w:rsid w:val="00226DF3"/>
    <w:rsid w:val="002275B7"/>
    <w:rsid w:val="00235BD4"/>
    <w:rsid w:val="00240C85"/>
    <w:rsid w:val="0024469F"/>
    <w:rsid w:val="002509EF"/>
    <w:rsid w:val="002510AE"/>
    <w:rsid w:val="00253512"/>
    <w:rsid w:val="00256BDE"/>
    <w:rsid w:val="00256E74"/>
    <w:rsid w:val="00263492"/>
    <w:rsid w:val="0026385A"/>
    <w:rsid w:val="002650EC"/>
    <w:rsid w:val="00267976"/>
    <w:rsid w:val="00273805"/>
    <w:rsid w:val="002744E5"/>
    <w:rsid w:val="002760F7"/>
    <w:rsid w:val="00276DBC"/>
    <w:rsid w:val="002904EC"/>
    <w:rsid w:val="002916CF"/>
    <w:rsid w:val="00297813"/>
    <w:rsid w:val="002A2D49"/>
    <w:rsid w:val="002A5322"/>
    <w:rsid w:val="002B11F2"/>
    <w:rsid w:val="002B6E7F"/>
    <w:rsid w:val="002C2645"/>
    <w:rsid w:val="002D022D"/>
    <w:rsid w:val="002D0350"/>
    <w:rsid w:val="002D3CBE"/>
    <w:rsid w:val="002D4707"/>
    <w:rsid w:val="002D59F7"/>
    <w:rsid w:val="002E00B6"/>
    <w:rsid w:val="002E499C"/>
    <w:rsid w:val="002E72A2"/>
    <w:rsid w:val="002F1264"/>
    <w:rsid w:val="002F15CF"/>
    <w:rsid w:val="002F5871"/>
    <w:rsid w:val="00301BD6"/>
    <w:rsid w:val="00303CAC"/>
    <w:rsid w:val="00306330"/>
    <w:rsid w:val="00307EBC"/>
    <w:rsid w:val="00314752"/>
    <w:rsid w:val="003208CF"/>
    <w:rsid w:val="0032100E"/>
    <w:rsid w:val="00325223"/>
    <w:rsid w:val="0032784C"/>
    <w:rsid w:val="003310CF"/>
    <w:rsid w:val="003323C1"/>
    <w:rsid w:val="00332AB8"/>
    <w:rsid w:val="00332FCA"/>
    <w:rsid w:val="00335D49"/>
    <w:rsid w:val="003363FD"/>
    <w:rsid w:val="00340870"/>
    <w:rsid w:val="003424A2"/>
    <w:rsid w:val="0034461F"/>
    <w:rsid w:val="00345909"/>
    <w:rsid w:val="003466B1"/>
    <w:rsid w:val="003511B2"/>
    <w:rsid w:val="0035371A"/>
    <w:rsid w:val="00354726"/>
    <w:rsid w:val="00363FF8"/>
    <w:rsid w:val="00374199"/>
    <w:rsid w:val="003779F3"/>
    <w:rsid w:val="00380099"/>
    <w:rsid w:val="003837C2"/>
    <w:rsid w:val="00385325"/>
    <w:rsid w:val="00386AEE"/>
    <w:rsid w:val="003A2FB7"/>
    <w:rsid w:val="003A3146"/>
    <w:rsid w:val="003A3DB5"/>
    <w:rsid w:val="003A500B"/>
    <w:rsid w:val="003A63C9"/>
    <w:rsid w:val="003A7DB0"/>
    <w:rsid w:val="003A7FE7"/>
    <w:rsid w:val="003B110A"/>
    <w:rsid w:val="003B2330"/>
    <w:rsid w:val="003B2897"/>
    <w:rsid w:val="003B56F1"/>
    <w:rsid w:val="003C5C73"/>
    <w:rsid w:val="003C73C4"/>
    <w:rsid w:val="003C7B70"/>
    <w:rsid w:val="003C7E9A"/>
    <w:rsid w:val="003D0382"/>
    <w:rsid w:val="003D32FF"/>
    <w:rsid w:val="003D661A"/>
    <w:rsid w:val="003F758B"/>
    <w:rsid w:val="00400A9E"/>
    <w:rsid w:val="00403477"/>
    <w:rsid w:val="00407EC2"/>
    <w:rsid w:val="00410486"/>
    <w:rsid w:val="0041441B"/>
    <w:rsid w:val="00423551"/>
    <w:rsid w:val="004268E0"/>
    <w:rsid w:val="0043162A"/>
    <w:rsid w:val="00432007"/>
    <w:rsid w:val="004356F5"/>
    <w:rsid w:val="00435F37"/>
    <w:rsid w:val="00436808"/>
    <w:rsid w:val="00440FB6"/>
    <w:rsid w:val="004417FA"/>
    <w:rsid w:val="00445132"/>
    <w:rsid w:val="00445C02"/>
    <w:rsid w:val="00451F90"/>
    <w:rsid w:val="00452DB7"/>
    <w:rsid w:val="00455430"/>
    <w:rsid w:val="004555C0"/>
    <w:rsid w:val="00465A66"/>
    <w:rsid w:val="004676E8"/>
    <w:rsid w:val="00473F6B"/>
    <w:rsid w:val="004765FF"/>
    <w:rsid w:val="00485B54"/>
    <w:rsid w:val="004934E8"/>
    <w:rsid w:val="0049544C"/>
    <w:rsid w:val="004A793F"/>
    <w:rsid w:val="004B25F8"/>
    <w:rsid w:val="004B59E0"/>
    <w:rsid w:val="004B777D"/>
    <w:rsid w:val="004B7AA1"/>
    <w:rsid w:val="004D3124"/>
    <w:rsid w:val="004D31E2"/>
    <w:rsid w:val="004D3764"/>
    <w:rsid w:val="004D3DA7"/>
    <w:rsid w:val="004D47B4"/>
    <w:rsid w:val="004D62AA"/>
    <w:rsid w:val="004E1270"/>
    <w:rsid w:val="004E1BFA"/>
    <w:rsid w:val="004E5A9E"/>
    <w:rsid w:val="004F01E2"/>
    <w:rsid w:val="00503E3C"/>
    <w:rsid w:val="00506344"/>
    <w:rsid w:val="00516538"/>
    <w:rsid w:val="0052008A"/>
    <w:rsid w:val="005218AE"/>
    <w:rsid w:val="0052592B"/>
    <w:rsid w:val="005358FA"/>
    <w:rsid w:val="005412F5"/>
    <w:rsid w:val="00541A2E"/>
    <w:rsid w:val="0054761D"/>
    <w:rsid w:val="0055082D"/>
    <w:rsid w:val="00554E1A"/>
    <w:rsid w:val="00555387"/>
    <w:rsid w:val="00560D45"/>
    <w:rsid w:val="00563C7A"/>
    <w:rsid w:val="00565849"/>
    <w:rsid w:val="00576B00"/>
    <w:rsid w:val="00577B05"/>
    <w:rsid w:val="005801BE"/>
    <w:rsid w:val="005818ED"/>
    <w:rsid w:val="0058203D"/>
    <w:rsid w:val="00583839"/>
    <w:rsid w:val="005859B0"/>
    <w:rsid w:val="00585A9B"/>
    <w:rsid w:val="00585FF5"/>
    <w:rsid w:val="00586AFA"/>
    <w:rsid w:val="005903FB"/>
    <w:rsid w:val="005926CC"/>
    <w:rsid w:val="0059465F"/>
    <w:rsid w:val="00595D3C"/>
    <w:rsid w:val="00596C8B"/>
    <w:rsid w:val="0059798F"/>
    <w:rsid w:val="005A38B4"/>
    <w:rsid w:val="005A686B"/>
    <w:rsid w:val="005A6E92"/>
    <w:rsid w:val="005B73A2"/>
    <w:rsid w:val="005B7D45"/>
    <w:rsid w:val="005D536F"/>
    <w:rsid w:val="005D667E"/>
    <w:rsid w:val="005D751E"/>
    <w:rsid w:val="005E0F36"/>
    <w:rsid w:val="005E13B9"/>
    <w:rsid w:val="005F2F65"/>
    <w:rsid w:val="005F434D"/>
    <w:rsid w:val="00603B52"/>
    <w:rsid w:val="006059ED"/>
    <w:rsid w:val="00616078"/>
    <w:rsid w:val="00625996"/>
    <w:rsid w:val="00626F55"/>
    <w:rsid w:val="00635978"/>
    <w:rsid w:val="00635A58"/>
    <w:rsid w:val="00637D65"/>
    <w:rsid w:val="006439F7"/>
    <w:rsid w:val="00644871"/>
    <w:rsid w:val="006457C9"/>
    <w:rsid w:val="00646989"/>
    <w:rsid w:val="00653535"/>
    <w:rsid w:val="006571E2"/>
    <w:rsid w:val="00661410"/>
    <w:rsid w:val="00661C3D"/>
    <w:rsid w:val="006630F5"/>
    <w:rsid w:val="00667E21"/>
    <w:rsid w:val="00667FEF"/>
    <w:rsid w:val="006715EB"/>
    <w:rsid w:val="00671F4E"/>
    <w:rsid w:val="00676D92"/>
    <w:rsid w:val="00681B73"/>
    <w:rsid w:val="00682999"/>
    <w:rsid w:val="00684E2B"/>
    <w:rsid w:val="00687275"/>
    <w:rsid w:val="00692E66"/>
    <w:rsid w:val="00694DA9"/>
    <w:rsid w:val="00696D87"/>
    <w:rsid w:val="00697E83"/>
    <w:rsid w:val="006A01D8"/>
    <w:rsid w:val="006A25DE"/>
    <w:rsid w:val="006A6EC7"/>
    <w:rsid w:val="006A78F4"/>
    <w:rsid w:val="006A7F96"/>
    <w:rsid w:val="006B19D8"/>
    <w:rsid w:val="006B328F"/>
    <w:rsid w:val="006C1B29"/>
    <w:rsid w:val="006C5065"/>
    <w:rsid w:val="006D78F1"/>
    <w:rsid w:val="006E35C8"/>
    <w:rsid w:val="006E5547"/>
    <w:rsid w:val="006F1466"/>
    <w:rsid w:val="006F2DE0"/>
    <w:rsid w:val="006F35CF"/>
    <w:rsid w:val="006F438D"/>
    <w:rsid w:val="006F4869"/>
    <w:rsid w:val="006F5DD0"/>
    <w:rsid w:val="006F7D2C"/>
    <w:rsid w:val="00701C16"/>
    <w:rsid w:val="00702D98"/>
    <w:rsid w:val="00704B57"/>
    <w:rsid w:val="00711E42"/>
    <w:rsid w:val="00711FEC"/>
    <w:rsid w:val="00712E4A"/>
    <w:rsid w:val="007326A2"/>
    <w:rsid w:val="00732A1E"/>
    <w:rsid w:val="00733552"/>
    <w:rsid w:val="007366A0"/>
    <w:rsid w:val="007400B9"/>
    <w:rsid w:val="00747CBA"/>
    <w:rsid w:val="007502D2"/>
    <w:rsid w:val="007505D7"/>
    <w:rsid w:val="00753D14"/>
    <w:rsid w:val="007540F5"/>
    <w:rsid w:val="00755E9B"/>
    <w:rsid w:val="0076020B"/>
    <w:rsid w:val="00762681"/>
    <w:rsid w:val="0077031C"/>
    <w:rsid w:val="0077044A"/>
    <w:rsid w:val="00770A10"/>
    <w:rsid w:val="00776147"/>
    <w:rsid w:val="007818FE"/>
    <w:rsid w:val="00782A1E"/>
    <w:rsid w:val="00787997"/>
    <w:rsid w:val="00787E7D"/>
    <w:rsid w:val="007905B2"/>
    <w:rsid w:val="0079142E"/>
    <w:rsid w:val="00794067"/>
    <w:rsid w:val="00797A5E"/>
    <w:rsid w:val="007A191B"/>
    <w:rsid w:val="007A29E7"/>
    <w:rsid w:val="007A2CF3"/>
    <w:rsid w:val="007A5808"/>
    <w:rsid w:val="007A5FC7"/>
    <w:rsid w:val="007B4381"/>
    <w:rsid w:val="007B47C8"/>
    <w:rsid w:val="007B4DDD"/>
    <w:rsid w:val="007C0093"/>
    <w:rsid w:val="007C0F38"/>
    <w:rsid w:val="007D10A4"/>
    <w:rsid w:val="007D1FFD"/>
    <w:rsid w:val="007D5E84"/>
    <w:rsid w:val="007E7B8D"/>
    <w:rsid w:val="007F1889"/>
    <w:rsid w:val="007F467C"/>
    <w:rsid w:val="007F5330"/>
    <w:rsid w:val="007F54D7"/>
    <w:rsid w:val="007F5EF4"/>
    <w:rsid w:val="007F66AC"/>
    <w:rsid w:val="00802B8D"/>
    <w:rsid w:val="0081345D"/>
    <w:rsid w:val="00820D78"/>
    <w:rsid w:val="00826F01"/>
    <w:rsid w:val="008302E8"/>
    <w:rsid w:val="00833586"/>
    <w:rsid w:val="0084299C"/>
    <w:rsid w:val="008517D2"/>
    <w:rsid w:val="00851C40"/>
    <w:rsid w:val="008573C3"/>
    <w:rsid w:val="00857710"/>
    <w:rsid w:val="00860C11"/>
    <w:rsid w:val="00861DE4"/>
    <w:rsid w:val="0086259B"/>
    <w:rsid w:val="00867F46"/>
    <w:rsid w:val="008712DA"/>
    <w:rsid w:val="008744BF"/>
    <w:rsid w:val="00874949"/>
    <w:rsid w:val="00885A37"/>
    <w:rsid w:val="00885B99"/>
    <w:rsid w:val="00886968"/>
    <w:rsid w:val="00892AFB"/>
    <w:rsid w:val="00894C06"/>
    <w:rsid w:val="00896737"/>
    <w:rsid w:val="008A0F71"/>
    <w:rsid w:val="008A253B"/>
    <w:rsid w:val="008A2FB1"/>
    <w:rsid w:val="008A7CD3"/>
    <w:rsid w:val="008B057F"/>
    <w:rsid w:val="008B41BF"/>
    <w:rsid w:val="008B45C7"/>
    <w:rsid w:val="008B4824"/>
    <w:rsid w:val="008B5A67"/>
    <w:rsid w:val="008B78AE"/>
    <w:rsid w:val="008B7DF4"/>
    <w:rsid w:val="008C114A"/>
    <w:rsid w:val="008C1336"/>
    <w:rsid w:val="008C1C40"/>
    <w:rsid w:val="008C2EA3"/>
    <w:rsid w:val="008D2357"/>
    <w:rsid w:val="008D4380"/>
    <w:rsid w:val="008D7FCC"/>
    <w:rsid w:val="008E167A"/>
    <w:rsid w:val="008E363F"/>
    <w:rsid w:val="008E7A09"/>
    <w:rsid w:val="008F1337"/>
    <w:rsid w:val="008F2CAA"/>
    <w:rsid w:val="008F5DC0"/>
    <w:rsid w:val="00907A44"/>
    <w:rsid w:val="00907CB4"/>
    <w:rsid w:val="0091190C"/>
    <w:rsid w:val="00913EE8"/>
    <w:rsid w:val="009157D5"/>
    <w:rsid w:val="0091676E"/>
    <w:rsid w:val="00917D24"/>
    <w:rsid w:val="009202CD"/>
    <w:rsid w:val="009218C5"/>
    <w:rsid w:val="00923312"/>
    <w:rsid w:val="00923BD1"/>
    <w:rsid w:val="009300DC"/>
    <w:rsid w:val="00942534"/>
    <w:rsid w:val="00946BA6"/>
    <w:rsid w:val="009544BB"/>
    <w:rsid w:val="009555B4"/>
    <w:rsid w:val="00961631"/>
    <w:rsid w:val="00966729"/>
    <w:rsid w:val="0097305E"/>
    <w:rsid w:val="00973636"/>
    <w:rsid w:val="0097410C"/>
    <w:rsid w:val="0097754A"/>
    <w:rsid w:val="00977A42"/>
    <w:rsid w:val="0098281A"/>
    <w:rsid w:val="009828F3"/>
    <w:rsid w:val="00982987"/>
    <w:rsid w:val="009852A6"/>
    <w:rsid w:val="00987031"/>
    <w:rsid w:val="00987C24"/>
    <w:rsid w:val="00987D2B"/>
    <w:rsid w:val="0099161B"/>
    <w:rsid w:val="00991C7A"/>
    <w:rsid w:val="0099575A"/>
    <w:rsid w:val="009A33AD"/>
    <w:rsid w:val="009A3CC5"/>
    <w:rsid w:val="009A539C"/>
    <w:rsid w:val="009A66C9"/>
    <w:rsid w:val="009B1FFF"/>
    <w:rsid w:val="009B23F2"/>
    <w:rsid w:val="009B71F6"/>
    <w:rsid w:val="009B7BAB"/>
    <w:rsid w:val="009C1D07"/>
    <w:rsid w:val="009C2141"/>
    <w:rsid w:val="009C4271"/>
    <w:rsid w:val="009C7225"/>
    <w:rsid w:val="009D354A"/>
    <w:rsid w:val="009D38EE"/>
    <w:rsid w:val="009E651F"/>
    <w:rsid w:val="009F5810"/>
    <w:rsid w:val="009F5E65"/>
    <w:rsid w:val="009F698C"/>
    <w:rsid w:val="009F7031"/>
    <w:rsid w:val="009F7B21"/>
    <w:rsid w:val="00A01023"/>
    <w:rsid w:val="00A02BD4"/>
    <w:rsid w:val="00A02C8C"/>
    <w:rsid w:val="00A04F87"/>
    <w:rsid w:val="00A05F98"/>
    <w:rsid w:val="00A0769B"/>
    <w:rsid w:val="00A110A4"/>
    <w:rsid w:val="00A13728"/>
    <w:rsid w:val="00A13E14"/>
    <w:rsid w:val="00A2149D"/>
    <w:rsid w:val="00A259A3"/>
    <w:rsid w:val="00A26B2D"/>
    <w:rsid w:val="00A32EF4"/>
    <w:rsid w:val="00A35501"/>
    <w:rsid w:val="00A35908"/>
    <w:rsid w:val="00A3714F"/>
    <w:rsid w:val="00A41FB7"/>
    <w:rsid w:val="00A45358"/>
    <w:rsid w:val="00A476A3"/>
    <w:rsid w:val="00A50FF6"/>
    <w:rsid w:val="00A5241F"/>
    <w:rsid w:val="00A57C54"/>
    <w:rsid w:val="00A61AC0"/>
    <w:rsid w:val="00A7056E"/>
    <w:rsid w:val="00A714CA"/>
    <w:rsid w:val="00A7154A"/>
    <w:rsid w:val="00A740CC"/>
    <w:rsid w:val="00A75AB6"/>
    <w:rsid w:val="00A80D1B"/>
    <w:rsid w:val="00A81558"/>
    <w:rsid w:val="00A82508"/>
    <w:rsid w:val="00A85CD3"/>
    <w:rsid w:val="00A87316"/>
    <w:rsid w:val="00A912E6"/>
    <w:rsid w:val="00A913DF"/>
    <w:rsid w:val="00A94D3D"/>
    <w:rsid w:val="00AA19A3"/>
    <w:rsid w:val="00AA26A1"/>
    <w:rsid w:val="00AA4ECB"/>
    <w:rsid w:val="00AA60FA"/>
    <w:rsid w:val="00AA7367"/>
    <w:rsid w:val="00AA768C"/>
    <w:rsid w:val="00AB0D3B"/>
    <w:rsid w:val="00AB2A29"/>
    <w:rsid w:val="00AB2A80"/>
    <w:rsid w:val="00AB64A9"/>
    <w:rsid w:val="00AB65C8"/>
    <w:rsid w:val="00AC5603"/>
    <w:rsid w:val="00AC5E6B"/>
    <w:rsid w:val="00AD0C67"/>
    <w:rsid w:val="00AD1475"/>
    <w:rsid w:val="00AD244D"/>
    <w:rsid w:val="00AD332B"/>
    <w:rsid w:val="00AD457D"/>
    <w:rsid w:val="00AD6749"/>
    <w:rsid w:val="00AE14C2"/>
    <w:rsid w:val="00AE3C55"/>
    <w:rsid w:val="00AE4467"/>
    <w:rsid w:val="00AE5342"/>
    <w:rsid w:val="00AF4C98"/>
    <w:rsid w:val="00AF7F37"/>
    <w:rsid w:val="00B04EA3"/>
    <w:rsid w:val="00B1020E"/>
    <w:rsid w:val="00B1423E"/>
    <w:rsid w:val="00B20BF8"/>
    <w:rsid w:val="00B241DA"/>
    <w:rsid w:val="00B27894"/>
    <w:rsid w:val="00B306ED"/>
    <w:rsid w:val="00B31257"/>
    <w:rsid w:val="00B322E8"/>
    <w:rsid w:val="00B34D1A"/>
    <w:rsid w:val="00B42B18"/>
    <w:rsid w:val="00B46874"/>
    <w:rsid w:val="00B520BA"/>
    <w:rsid w:val="00B56FEF"/>
    <w:rsid w:val="00B64C56"/>
    <w:rsid w:val="00B64F19"/>
    <w:rsid w:val="00B713C2"/>
    <w:rsid w:val="00B7496C"/>
    <w:rsid w:val="00B77157"/>
    <w:rsid w:val="00B80442"/>
    <w:rsid w:val="00B83C21"/>
    <w:rsid w:val="00B87439"/>
    <w:rsid w:val="00B878D6"/>
    <w:rsid w:val="00B92300"/>
    <w:rsid w:val="00B92FC0"/>
    <w:rsid w:val="00B937B6"/>
    <w:rsid w:val="00B95815"/>
    <w:rsid w:val="00B97219"/>
    <w:rsid w:val="00BA14A0"/>
    <w:rsid w:val="00BA321E"/>
    <w:rsid w:val="00BA48CC"/>
    <w:rsid w:val="00BB57C7"/>
    <w:rsid w:val="00BB6566"/>
    <w:rsid w:val="00BB6B22"/>
    <w:rsid w:val="00BB6BF5"/>
    <w:rsid w:val="00BB784D"/>
    <w:rsid w:val="00BC41BF"/>
    <w:rsid w:val="00BC7033"/>
    <w:rsid w:val="00BC7BAD"/>
    <w:rsid w:val="00BD4D8B"/>
    <w:rsid w:val="00BE2772"/>
    <w:rsid w:val="00BE7E40"/>
    <w:rsid w:val="00BF0324"/>
    <w:rsid w:val="00BF62A5"/>
    <w:rsid w:val="00BF6B66"/>
    <w:rsid w:val="00BF6DE5"/>
    <w:rsid w:val="00C01AE0"/>
    <w:rsid w:val="00C02285"/>
    <w:rsid w:val="00C032CD"/>
    <w:rsid w:val="00C0507A"/>
    <w:rsid w:val="00C06634"/>
    <w:rsid w:val="00C10F46"/>
    <w:rsid w:val="00C11FA2"/>
    <w:rsid w:val="00C20351"/>
    <w:rsid w:val="00C20A24"/>
    <w:rsid w:val="00C30608"/>
    <w:rsid w:val="00C30AFB"/>
    <w:rsid w:val="00C432E6"/>
    <w:rsid w:val="00C5107C"/>
    <w:rsid w:val="00C55495"/>
    <w:rsid w:val="00C562CF"/>
    <w:rsid w:val="00C63BF0"/>
    <w:rsid w:val="00C63CCE"/>
    <w:rsid w:val="00C73477"/>
    <w:rsid w:val="00C759CE"/>
    <w:rsid w:val="00C801E4"/>
    <w:rsid w:val="00C806AC"/>
    <w:rsid w:val="00C926DD"/>
    <w:rsid w:val="00C93135"/>
    <w:rsid w:val="00C955C3"/>
    <w:rsid w:val="00C956D4"/>
    <w:rsid w:val="00C95C81"/>
    <w:rsid w:val="00C97C11"/>
    <w:rsid w:val="00CA042B"/>
    <w:rsid w:val="00CB4602"/>
    <w:rsid w:val="00CB5461"/>
    <w:rsid w:val="00CB5D6D"/>
    <w:rsid w:val="00CC11EA"/>
    <w:rsid w:val="00CC590A"/>
    <w:rsid w:val="00CC7F4D"/>
    <w:rsid w:val="00CD07F3"/>
    <w:rsid w:val="00CD2846"/>
    <w:rsid w:val="00CE133E"/>
    <w:rsid w:val="00CE298A"/>
    <w:rsid w:val="00CE3389"/>
    <w:rsid w:val="00CE530C"/>
    <w:rsid w:val="00CE647D"/>
    <w:rsid w:val="00CE6E1D"/>
    <w:rsid w:val="00CF0C2D"/>
    <w:rsid w:val="00CF6247"/>
    <w:rsid w:val="00CF6C12"/>
    <w:rsid w:val="00CF7DAE"/>
    <w:rsid w:val="00D01ED8"/>
    <w:rsid w:val="00D06753"/>
    <w:rsid w:val="00D1330B"/>
    <w:rsid w:val="00D148D1"/>
    <w:rsid w:val="00D1529D"/>
    <w:rsid w:val="00D16544"/>
    <w:rsid w:val="00D16996"/>
    <w:rsid w:val="00D20E98"/>
    <w:rsid w:val="00D22F35"/>
    <w:rsid w:val="00D27E5F"/>
    <w:rsid w:val="00D34CAD"/>
    <w:rsid w:val="00D40601"/>
    <w:rsid w:val="00D44BE2"/>
    <w:rsid w:val="00D45311"/>
    <w:rsid w:val="00D473F1"/>
    <w:rsid w:val="00D520BC"/>
    <w:rsid w:val="00D65255"/>
    <w:rsid w:val="00D663B6"/>
    <w:rsid w:val="00D67F5C"/>
    <w:rsid w:val="00D72CB7"/>
    <w:rsid w:val="00D73216"/>
    <w:rsid w:val="00D810C0"/>
    <w:rsid w:val="00D819DF"/>
    <w:rsid w:val="00D81F63"/>
    <w:rsid w:val="00D910ED"/>
    <w:rsid w:val="00D93D5D"/>
    <w:rsid w:val="00D9568F"/>
    <w:rsid w:val="00DA3CAB"/>
    <w:rsid w:val="00DA5B9C"/>
    <w:rsid w:val="00DB1395"/>
    <w:rsid w:val="00DB24E5"/>
    <w:rsid w:val="00DB4284"/>
    <w:rsid w:val="00DC6BF0"/>
    <w:rsid w:val="00DD2529"/>
    <w:rsid w:val="00DD26A4"/>
    <w:rsid w:val="00DE3484"/>
    <w:rsid w:val="00DE5D8E"/>
    <w:rsid w:val="00DF6161"/>
    <w:rsid w:val="00E021A5"/>
    <w:rsid w:val="00E03529"/>
    <w:rsid w:val="00E053AE"/>
    <w:rsid w:val="00E10DB2"/>
    <w:rsid w:val="00E1105D"/>
    <w:rsid w:val="00E11647"/>
    <w:rsid w:val="00E1231F"/>
    <w:rsid w:val="00E12578"/>
    <w:rsid w:val="00E13EDF"/>
    <w:rsid w:val="00E21E42"/>
    <w:rsid w:val="00E220E7"/>
    <w:rsid w:val="00E22DEB"/>
    <w:rsid w:val="00E23304"/>
    <w:rsid w:val="00E23AFD"/>
    <w:rsid w:val="00E253AF"/>
    <w:rsid w:val="00E30B0B"/>
    <w:rsid w:val="00E31A3B"/>
    <w:rsid w:val="00E33108"/>
    <w:rsid w:val="00E344A9"/>
    <w:rsid w:val="00E407DF"/>
    <w:rsid w:val="00E45494"/>
    <w:rsid w:val="00E45790"/>
    <w:rsid w:val="00E46421"/>
    <w:rsid w:val="00E5056C"/>
    <w:rsid w:val="00E550B2"/>
    <w:rsid w:val="00E61B00"/>
    <w:rsid w:val="00E65688"/>
    <w:rsid w:val="00E657B6"/>
    <w:rsid w:val="00E6693F"/>
    <w:rsid w:val="00E74BA2"/>
    <w:rsid w:val="00E82D7A"/>
    <w:rsid w:val="00E83FCD"/>
    <w:rsid w:val="00E92F48"/>
    <w:rsid w:val="00E94ED4"/>
    <w:rsid w:val="00E95AFB"/>
    <w:rsid w:val="00EA0EBB"/>
    <w:rsid w:val="00EA2B78"/>
    <w:rsid w:val="00EA3D4C"/>
    <w:rsid w:val="00EB2831"/>
    <w:rsid w:val="00EB28BE"/>
    <w:rsid w:val="00EB3CE8"/>
    <w:rsid w:val="00EC1ABB"/>
    <w:rsid w:val="00EC5279"/>
    <w:rsid w:val="00EC5483"/>
    <w:rsid w:val="00EC6E64"/>
    <w:rsid w:val="00EC742A"/>
    <w:rsid w:val="00ED1DC3"/>
    <w:rsid w:val="00ED2BB0"/>
    <w:rsid w:val="00ED7867"/>
    <w:rsid w:val="00EE360E"/>
    <w:rsid w:val="00EE3EFB"/>
    <w:rsid w:val="00EE475E"/>
    <w:rsid w:val="00EE58FE"/>
    <w:rsid w:val="00EF0E3E"/>
    <w:rsid w:val="00EF58F5"/>
    <w:rsid w:val="00F0037A"/>
    <w:rsid w:val="00F11642"/>
    <w:rsid w:val="00F135D4"/>
    <w:rsid w:val="00F1730B"/>
    <w:rsid w:val="00F25301"/>
    <w:rsid w:val="00F32546"/>
    <w:rsid w:val="00F34EFF"/>
    <w:rsid w:val="00F36555"/>
    <w:rsid w:val="00F409ED"/>
    <w:rsid w:val="00F415E8"/>
    <w:rsid w:val="00F435D2"/>
    <w:rsid w:val="00F43E36"/>
    <w:rsid w:val="00F55960"/>
    <w:rsid w:val="00F619FB"/>
    <w:rsid w:val="00F63732"/>
    <w:rsid w:val="00F64412"/>
    <w:rsid w:val="00F70501"/>
    <w:rsid w:val="00F71D76"/>
    <w:rsid w:val="00F729B4"/>
    <w:rsid w:val="00F751FB"/>
    <w:rsid w:val="00F80D2B"/>
    <w:rsid w:val="00F8153B"/>
    <w:rsid w:val="00F81657"/>
    <w:rsid w:val="00F85B09"/>
    <w:rsid w:val="00F85FDB"/>
    <w:rsid w:val="00F86CB6"/>
    <w:rsid w:val="00F87345"/>
    <w:rsid w:val="00F904DD"/>
    <w:rsid w:val="00F9202A"/>
    <w:rsid w:val="00F9519B"/>
    <w:rsid w:val="00F976DE"/>
    <w:rsid w:val="00FA2CF2"/>
    <w:rsid w:val="00FA33BF"/>
    <w:rsid w:val="00FB50A5"/>
    <w:rsid w:val="00FB685D"/>
    <w:rsid w:val="00FC03E9"/>
    <w:rsid w:val="00FD1657"/>
    <w:rsid w:val="00FD16E4"/>
    <w:rsid w:val="00FD45F9"/>
    <w:rsid w:val="00FD5B87"/>
    <w:rsid w:val="00FE1E03"/>
    <w:rsid w:val="00FE3967"/>
    <w:rsid w:val="00FF1A5D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3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C7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724C7"/>
    <w:pPr>
      <w:widowControl w:val="0"/>
      <w:tabs>
        <w:tab w:val="left" w:pos="706"/>
      </w:tabs>
      <w:suppressAutoHyphens/>
      <w:spacing w:after="160" w:line="252" w:lineRule="auto"/>
    </w:pPr>
    <w:rPr>
      <w:rFonts w:ascii="Arial" w:eastAsia="Andale Sans UI;Arial Unicode MS" w:hAnsi="Arial" w:cs="Arial"/>
      <w:color w:val="00000A"/>
      <w:sz w:val="20"/>
      <w:szCs w:val="24"/>
      <w:lang w:bidi="en-US"/>
    </w:rPr>
  </w:style>
  <w:style w:type="paragraph" w:customStyle="1" w:styleId="Style2">
    <w:name w:val="Style2"/>
    <w:basedOn w:val="Normal"/>
    <w:rsid w:val="000724C7"/>
    <w:pPr>
      <w:widowControl w:val="0"/>
      <w:tabs>
        <w:tab w:val="left" w:pos="706"/>
      </w:tabs>
      <w:suppressAutoHyphens/>
      <w:spacing w:after="160" w:line="252" w:lineRule="auto"/>
    </w:pPr>
    <w:rPr>
      <w:rFonts w:ascii="Arial" w:eastAsia="Andale Sans UI;Arial Unicode MS" w:hAnsi="Arial" w:cs="Arial"/>
      <w:color w:val="00000A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072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4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C7"/>
    <w:rPr>
      <w:rFonts w:ascii="Segoe UI" w:hAnsi="Segoe UI" w:cs="Segoe UI"/>
      <w:sz w:val="18"/>
      <w:szCs w:val="18"/>
      <w:lang w:val="et-EE"/>
    </w:rPr>
  </w:style>
  <w:style w:type="paragraph" w:customStyle="1" w:styleId="Default">
    <w:name w:val="Default"/>
    <w:rsid w:val="00C926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C7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724C7"/>
    <w:pPr>
      <w:widowControl w:val="0"/>
      <w:tabs>
        <w:tab w:val="left" w:pos="706"/>
      </w:tabs>
      <w:suppressAutoHyphens/>
      <w:spacing w:after="160" w:line="252" w:lineRule="auto"/>
    </w:pPr>
    <w:rPr>
      <w:rFonts w:ascii="Arial" w:eastAsia="Andale Sans UI;Arial Unicode MS" w:hAnsi="Arial" w:cs="Arial"/>
      <w:color w:val="00000A"/>
      <w:sz w:val="20"/>
      <w:szCs w:val="24"/>
      <w:lang w:bidi="en-US"/>
    </w:rPr>
  </w:style>
  <w:style w:type="paragraph" w:customStyle="1" w:styleId="Style2">
    <w:name w:val="Style2"/>
    <w:basedOn w:val="Normal"/>
    <w:rsid w:val="000724C7"/>
    <w:pPr>
      <w:widowControl w:val="0"/>
      <w:tabs>
        <w:tab w:val="left" w:pos="706"/>
      </w:tabs>
      <w:suppressAutoHyphens/>
      <w:spacing w:after="160" w:line="252" w:lineRule="auto"/>
    </w:pPr>
    <w:rPr>
      <w:rFonts w:ascii="Arial" w:eastAsia="Andale Sans UI;Arial Unicode MS" w:hAnsi="Arial" w:cs="Arial"/>
      <w:color w:val="00000A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072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4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C7"/>
    <w:rPr>
      <w:rFonts w:ascii="Segoe UI" w:hAnsi="Segoe UI" w:cs="Segoe UI"/>
      <w:sz w:val="18"/>
      <w:szCs w:val="18"/>
      <w:lang w:val="et-EE"/>
    </w:rPr>
  </w:style>
  <w:style w:type="paragraph" w:customStyle="1" w:styleId="Default">
    <w:name w:val="Default"/>
    <w:rsid w:val="00C926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 Solnask</dc:creator>
  <cp:lastModifiedBy>Kasutaja</cp:lastModifiedBy>
  <cp:revision>2</cp:revision>
  <cp:lastPrinted>2019-10-28T13:04:00Z</cp:lastPrinted>
  <dcterms:created xsi:type="dcterms:W3CDTF">2019-11-21T08:06:00Z</dcterms:created>
  <dcterms:modified xsi:type="dcterms:W3CDTF">2019-11-21T08:06:00Z</dcterms:modified>
</cp:coreProperties>
</file>