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E9" w:rsidRDefault="004958E9" w:rsidP="00786382">
      <w:r>
        <w:t>Eesti Jalgratturite Liit</w:t>
      </w:r>
    </w:p>
    <w:p w:rsidR="00F17384" w:rsidRDefault="00775543" w:rsidP="00786382">
      <w:r>
        <w:t>Juhatuse koosolek nr. 19</w:t>
      </w:r>
      <w:r w:rsidR="00F17384">
        <w:t xml:space="preserve">. </w:t>
      </w:r>
    </w:p>
    <w:p w:rsidR="00CD4436" w:rsidRDefault="00775543" w:rsidP="00786382">
      <w:r>
        <w:t>23.08</w:t>
      </w:r>
      <w:r w:rsidR="00DC3047">
        <w:t>.2018</w:t>
      </w:r>
      <w:r w:rsidR="007A6A7D">
        <w:t xml:space="preserve"> </w:t>
      </w:r>
      <w:r w:rsidR="00DC3047">
        <w:t xml:space="preserve">kell </w:t>
      </w:r>
      <w:r>
        <w:t>16</w:t>
      </w:r>
      <w:r w:rsidR="003454B0" w:rsidRPr="009231E0">
        <w:t>.00</w:t>
      </w:r>
      <w:r w:rsidR="00CD4436" w:rsidRPr="00CD4436">
        <w:t xml:space="preserve">. </w:t>
      </w:r>
      <w:r w:rsidRPr="00775543">
        <w:t>Pirita Tervisespordi Maja</w:t>
      </w:r>
      <w:r>
        <w:t xml:space="preserve">, </w:t>
      </w:r>
      <w:r w:rsidRPr="00775543">
        <w:t>Pirita Spordikeskus</w:t>
      </w:r>
      <w:r>
        <w:t xml:space="preserve">, </w:t>
      </w:r>
      <w:r w:rsidRPr="00775543">
        <w:t> Rummu tee 3, 11911 Tallinn</w:t>
      </w:r>
      <w:r>
        <w:t>.</w:t>
      </w:r>
    </w:p>
    <w:p w:rsidR="004958E9" w:rsidRDefault="004958E9" w:rsidP="00786382">
      <w:pPr>
        <w:spacing w:after="0"/>
      </w:pPr>
      <w:r>
        <w:t>Juhatuse koosolek toimus: 23.08.2018 algusega kell 16.00</w:t>
      </w:r>
    </w:p>
    <w:p w:rsidR="004958E9" w:rsidRDefault="004958E9" w:rsidP="00786382">
      <w:pPr>
        <w:spacing w:after="0"/>
      </w:pPr>
      <w:r>
        <w:t xml:space="preserve">Asukoht: </w:t>
      </w:r>
      <w:r w:rsidRPr="00775543">
        <w:t>Pirita Tervisespordi Maja</w:t>
      </w:r>
      <w:r>
        <w:t xml:space="preserve">, </w:t>
      </w:r>
      <w:r w:rsidRPr="00775543">
        <w:t>Pirita Spordikeskus</w:t>
      </w:r>
      <w:r>
        <w:t xml:space="preserve">, </w:t>
      </w:r>
      <w:r w:rsidRPr="00775543">
        <w:t> Rummu tee 3, 11911 Tallinn</w:t>
      </w:r>
    </w:p>
    <w:p w:rsidR="008A1130" w:rsidRDefault="004958E9" w:rsidP="00786382">
      <w:pPr>
        <w:spacing w:after="0"/>
      </w:pPr>
      <w:r>
        <w:t>Osalesid:</w:t>
      </w:r>
      <w:r w:rsidR="008A1130">
        <w:t xml:space="preserve"> </w:t>
      </w:r>
    </w:p>
    <w:p w:rsidR="004958E9" w:rsidRDefault="00D95A6D" w:rsidP="00786382">
      <w:pPr>
        <w:spacing w:after="0"/>
      </w:pPr>
      <w:r>
        <w:t>Juhatuse liikmed:</w:t>
      </w:r>
      <w:r w:rsidR="008A1130">
        <w:t xml:space="preserve"> Raivo Rand, Madis Lepajõe, Erkki Raasuke, Enn Veskimägi, Sulev Lipp, Hannes Kägu, Jaan Toots</w:t>
      </w:r>
    </w:p>
    <w:p w:rsidR="004958E9" w:rsidRDefault="004958E9" w:rsidP="00786382">
      <w:pPr>
        <w:spacing w:after="0"/>
      </w:pPr>
      <w:r>
        <w:t xml:space="preserve">Külalised: </w:t>
      </w:r>
      <w:r w:rsidR="00E81EB5">
        <w:t xml:space="preserve">Jaan Kirsipuu, Rene Mandri, </w:t>
      </w:r>
      <w:proofErr w:type="spellStart"/>
      <w:r w:rsidR="00E81EB5">
        <w:t>Karmen</w:t>
      </w:r>
      <w:proofErr w:type="spellEnd"/>
      <w:r w:rsidR="00E81EB5">
        <w:t xml:space="preserve"> Reinpõld, Jaan Veeranna, EIL peasekretär Signe </w:t>
      </w:r>
      <w:proofErr w:type="spellStart"/>
      <w:r w:rsidR="00E81EB5">
        <w:t>Falkenberg</w:t>
      </w:r>
      <w:proofErr w:type="spellEnd"/>
      <w:r w:rsidR="00E81EB5">
        <w:t>, EIL juhatuse liige Ivar Liiv</w:t>
      </w:r>
    </w:p>
    <w:p w:rsidR="004958E9" w:rsidRDefault="004958E9" w:rsidP="00786382">
      <w:pPr>
        <w:spacing w:after="0"/>
      </w:pPr>
      <w:r>
        <w:t>Puudusid: Siiri Visnapuu</w:t>
      </w:r>
    </w:p>
    <w:p w:rsidR="004958E9" w:rsidRDefault="004958E9" w:rsidP="00786382">
      <w:pPr>
        <w:spacing w:after="0"/>
      </w:pPr>
      <w:r>
        <w:t xml:space="preserve">Töötajad: Urmas </w:t>
      </w:r>
      <w:proofErr w:type="spellStart"/>
      <w:r>
        <w:t>Karlson</w:t>
      </w:r>
      <w:proofErr w:type="spellEnd"/>
      <w:r>
        <w:t xml:space="preserve">, </w:t>
      </w:r>
      <w:proofErr w:type="spellStart"/>
      <w:r>
        <w:t>Reti</w:t>
      </w:r>
      <w:proofErr w:type="spellEnd"/>
      <w:r>
        <w:t xml:space="preserve"> </w:t>
      </w:r>
      <w:proofErr w:type="spellStart"/>
      <w:r>
        <w:t>Meema</w:t>
      </w:r>
      <w:proofErr w:type="spellEnd"/>
    </w:p>
    <w:p w:rsidR="004958E9" w:rsidRDefault="004958E9" w:rsidP="00786382">
      <w:pPr>
        <w:spacing w:after="0"/>
      </w:pPr>
      <w:r>
        <w:t>Koosolekut juhatas: Raivo Rand</w:t>
      </w:r>
    </w:p>
    <w:p w:rsidR="004958E9" w:rsidRDefault="004958E9" w:rsidP="00786382">
      <w:pPr>
        <w:spacing w:after="0"/>
      </w:pPr>
      <w:r>
        <w:t xml:space="preserve">Protokollija: </w:t>
      </w:r>
      <w:proofErr w:type="spellStart"/>
      <w:r>
        <w:t>Reti</w:t>
      </w:r>
      <w:proofErr w:type="spellEnd"/>
      <w:r>
        <w:t xml:space="preserve"> </w:t>
      </w:r>
      <w:proofErr w:type="spellStart"/>
      <w:r>
        <w:t>Meema</w:t>
      </w:r>
      <w:proofErr w:type="spellEnd"/>
    </w:p>
    <w:p w:rsidR="004958E9" w:rsidRDefault="004958E9" w:rsidP="00786382">
      <w:pPr>
        <w:spacing w:after="0"/>
      </w:pPr>
    </w:p>
    <w:p w:rsidR="004958E9" w:rsidRDefault="004958E9" w:rsidP="00786382">
      <w:pPr>
        <w:spacing w:after="0"/>
      </w:pPr>
      <w:r>
        <w:t>PÄEVAKORD</w:t>
      </w:r>
    </w:p>
    <w:p w:rsidR="004958E9" w:rsidRDefault="004958E9" w:rsidP="00786382">
      <w:pPr>
        <w:spacing w:after="0"/>
      </w:pPr>
    </w:p>
    <w:p w:rsidR="004958E9" w:rsidRDefault="004958E9" w:rsidP="00786382">
      <w:pPr>
        <w:spacing w:after="0"/>
      </w:pPr>
      <w:r>
        <w:t>1. Jalgrattasportlaste osalemine Paraolümpiamängudel 2020 Tokyos. Kohtumine Eesti Invaspordi Liidu esindajatega</w:t>
      </w:r>
    </w:p>
    <w:p w:rsidR="004958E9" w:rsidRDefault="004958E9" w:rsidP="00786382">
      <w:pPr>
        <w:spacing w:after="0"/>
        <w:rPr>
          <w:rStyle w:val="Hyperlink"/>
          <w:color w:val="auto"/>
          <w:u w:val="none"/>
        </w:rPr>
      </w:pPr>
      <w:r>
        <w:fldChar w:fldCharType="begin"/>
      </w:r>
      <w:r>
        <w:instrText>HYPERLINK "C:\\Users\\Urmas\\Documents\\2018 Juhatuse koosolekud\\nr.18\\materjalid\\1  Pp  Koosoleku nr  17 otsuste täitmine.docx"</w:instrText>
      </w:r>
      <w:r>
        <w:fldChar w:fldCharType="separate"/>
      </w:r>
      <w:r>
        <w:rPr>
          <w:rStyle w:val="Hyperlink"/>
          <w:color w:val="auto"/>
          <w:u w:val="none"/>
        </w:rPr>
        <w:t xml:space="preserve">2. Jalgrataste tootja </w:t>
      </w:r>
      <w:r w:rsidRPr="005B31B9">
        <w:rPr>
          <w:rStyle w:val="Hyperlink"/>
          <w:color w:val="auto"/>
          <w:u w:val="none"/>
        </w:rPr>
        <w:t>SCOTT</w:t>
      </w:r>
      <w:r>
        <w:rPr>
          <w:rStyle w:val="Hyperlink"/>
          <w:color w:val="auto"/>
          <w:u w:val="none"/>
        </w:rPr>
        <w:t xml:space="preserve"> pakkumisest toetada lisasoodustusega Balti riikide 2018 aasta meistreid</w:t>
      </w:r>
    </w:p>
    <w:p w:rsidR="004958E9" w:rsidRPr="001C3974" w:rsidRDefault="004958E9" w:rsidP="00786382">
      <w:pPr>
        <w:spacing w:after="0"/>
      </w:pPr>
      <w:r>
        <w:rPr>
          <w:rStyle w:val="Hyperlink"/>
          <w:color w:val="auto"/>
          <w:u w:val="none"/>
        </w:rPr>
        <w:t>3. Ülevaade 18</w:t>
      </w:r>
      <w:r w:rsidRPr="001C3974">
        <w:rPr>
          <w:rStyle w:val="Hyperlink"/>
          <w:color w:val="auto"/>
          <w:u w:val="none"/>
        </w:rPr>
        <w:t>. juhatuse</w:t>
      </w:r>
      <w:r>
        <w:rPr>
          <w:rStyle w:val="Hyperlink"/>
          <w:color w:val="auto"/>
          <w:u w:val="none"/>
        </w:rPr>
        <w:t xml:space="preserve"> koosoleku otsuste täitmisest</w:t>
      </w:r>
      <w:r>
        <w:rPr>
          <w:rStyle w:val="Hyperlink"/>
          <w:color w:val="auto"/>
          <w:u w:val="none"/>
        </w:rPr>
        <w:fldChar w:fldCharType="end"/>
      </w:r>
    </w:p>
    <w:p w:rsidR="004958E9" w:rsidRPr="001C3974" w:rsidRDefault="007A6A7D" w:rsidP="00786382">
      <w:pPr>
        <w:spacing w:after="0"/>
        <w:rPr>
          <w:rStyle w:val="Hyperlink"/>
          <w:color w:val="auto"/>
          <w:u w:val="none"/>
        </w:rPr>
      </w:pPr>
      <w:hyperlink r:id="rId7" w:history="1">
        <w:r w:rsidR="004958E9">
          <w:rPr>
            <w:rStyle w:val="Hyperlink"/>
            <w:color w:val="auto"/>
            <w:u w:val="none"/>
          </w:rPr>
          <w:t>4</w:t>
        </w:r>
        <w:r w:rsidR="004958E9" w:rsidRPr="001C3974">
          <w:rPr>
            <w:rStyle w:val="Hyperlink"/>
            <w:color w:val="auto"/>
            <w:u w:val="none"/>
          </w:rPr>
          <w:t>. Ülevaade 2018 eelarve täitmisest</w:t>
        </w:r>
        <w:r w:rsidR="004958E9">
          <w:rPr>
            <w:rStyle w:val="Hyperlink"/>
            <w:color w:val="auto"/>
            <w:u w:val="none"/>
          </w:rPr>
          <w:t xml:space="preserve"> seisuga 31 juuli</w:t>
        </w:r>
        <w:r w:rsidR="004958E9" w:rsidRPr="001C3974">
          <w:rPr>
            <w:rStyle w:val="Hyperlink"/>
            <w:color w:val="auto"/>
            <w:u w:val="none"/>
          </w:rPr>
          <w:t xml:space="preserve"> </w:t>
        </w:r>
      </w:hyperlink>
    </w:p>
    <w:p w:rsidR="004958E9" w:rsidRDefault="007A6A7D" w:rsidP="00786382">
      <w:pPr>
        <w:spacing w:after="0"/>
        <w:rPr>
          <w:rStyle w:val="Hyperlink"/>
          <w:color w:val="auto"/>
          <w:u w:val="none"/>
        </w:rPr>
      </w:pPr>
      <w:hyperlink r:id="rId8" w:history="1">
        <w:r w:rsidR="004958E9">
          <w:rPr>
            <w:rStyle w:val="Hyperlink"/>
            <w:color w:val="auto"/>
            <w:u w:val="none"/>
          </w:rPr>
          <w:t xml:space="preserve">5. </w:t>
        </w:r>
      </w:hyperlink>
      <w:r w:rsidR="004958E9">
        <w:rPr>
          <w:rStyle w:val="Hyperlink"/>
          <w:color w:val="auto"/>
          <w:u w:val="none"/>
        </w:rPr>
        <w:t xml:space="preserve">Kokkuvõte BMX koondise tulemustest EM-l Prantsusmaal ja MM </w:t>
      </w:r>
      <w:proofErr w:type="spellStart"/>
      <w:r w:rsidR="004958E9">
        <w:rPr>
          <w:rStyle w:val="Hyperlink"/>
          <w:color w:val="auto"/>
          <w:u w:val="none"/>
        </w:rPr>
        <w:t>Azerbaidžaanis</w:t>
      </w:r>
      <w:proofErr w:type="spellEnd"/>
      <w:r w:rsidR="004958E9">
        <w:rPr>
          <w:rStyle w:val="Hyperlink"/>
          <w:color w:val="auto"/>
          <w:u w:val="none"/>
        </w:rPr>
        <w:t>. (J. Veeranna)</w:t>
      </w:r>
    </w:p>
    <w:p w:rsidR="004958E9" w:rsidRDefault="004958E9" w:rsidP="00786382">
      <w:pPr>
        <w:spacing w:after="0"/>
        <w:rPr>
          <w:rStyle w:val="Hyperlink"/>
          <w:color w:val="auto"/>
          <w:u w:val="none"/>
        </w:rPr>
      </w:pPr>
      <w:r>
        <w:rPr>
          <w:rStyle w:val="Hyperlink"/>
          <w:color w:val="auto"/>
          <w:u w:val="none"/>
        </w:rPr>
        <w:t>6. Kokkuvõte MTB koondiste tulemustest EM-l Austrias (U23 ja juuniorid), Glasgow (eliit). (K. Reinpõld)</w:t>
      </w:r>
    </w:p>
    <w:p w:rsidR="004958E9" w:rsidRDefault="004958E9" w:rsidP="00786382">
      <w:pPr>
        <w:spacing w:after="0"/>
        <w:rPr>
          <w:rStyle w:val="Hyperlink"/>
          <w:color w:val="auto"/>
          <w:u w:val="none"/>
        </w:rPr>
      </w:pPr>
      <w:r>
        <w:rPr>
          <w:rStyle w:val="Hyperlink"/>
          <w:color w:val="auto"/>
          <w:u w:val="none"/>
        </w:rPr>
        <w:t>7. Kokkuvõte maanteesõidu  koondise tulemustest EM-l Tšehhis (U23 ja juuniorid), Glasgow (eliit). (J. Kirsipuu, R. Mandri)</w:t>
      </w:r>
    </w:p>
    <w:p w:rsidR="004958E9" w:rsidRPr="001C3974" w:rsidRDefault="004958E9" w:rsidP="00786382">
      <w:pPr>
        <w:spacing w:after="0"/>
      </w:pPr>
      <w:r>
        <w:rPr>
          <w:rStyle w:val="Hyperlink"/>
          <w:color w:val="auto"/>
          <w:u w:val="none"/>
        </w:rPr>
        <w:t>8. Innsbruckis 17 – 23.09.2018  toimuva maanteesõidu MM-i koondise kinnitamine</w:t>
      </w:r>
    </w:p>
    <w:p w:rsidR="004958E9" w:rsidRDefault="007A6A7D" w:rsidP="00786382">
      <w:pPr>
        <w:spacing w:after="0"/>
        <w:ind w:left="284" w:hanging="284"/>
        <w:rPr>
          <w:rStyle w:val="Hyperlink"/>
          <w:color w:val="auto"/>
          <w:u w:val="none"/>
        </w:rPr>
      </w:pPr>
      <w:hyperlink r:id="rId9" w:history="1">
        <w:r w:rsidR="004958E9">
          <w:rPr>
            <w:rStyle w:val="Hyperlink"/>
            <w:color w:val="auto"/>
            <w:u w:val="none"/>
          </w:rPr>
          <w:t>9</w:t>
        </w:r>
        <w:r w:rsidR="004958E9" w:rsidRPr="001C3974">
          <w:rPr>
            <w:rStyle w:val="Hyperlink"/>
            <w:color w:val="auto"/>
            <w:u w:val="none"/>
          </w:rPr>
          <w:t xml:space="preserve">. </w:t>
        </w:r>
      </w:hyperlink>
      <w:r w:rsidR="004958E9" w:rsidRPr="001C125A">
        <w:t xml:space="preserve"> </w:t>
      </w:r>
      <w:r w:rsidR="004958E9" w:rsidRPr="001C125A">
        <w:rPr>
          <w:rStyle w:val="Hyperlink"/>
          <w:color w:val="auto"/>
          <w:u w:val="none"/>
        </w:rPr>
        <w:t>Järgmise juhatuse koosoleku aja kinni</w:t>
      </w:r>
      <w:r w:rsidR="004958E9">
        <w:rPr>
          <w:rStyle w:val="Hyperlink"/>
          <w:color w:val="auto"/>
          <w:u w:val="none"/>
        </w:rPr>
        <w:t>tamine</w:t>
      </w:r>
    </w:p>
    <w:p w:rsidR="004958E9" w:rsidRDefault="004958E9" w:rsidP="00786382">
      <w:pPr>
        <w:spacing w:after="0"/>
        <w:ind w:left="284" w:hanging="284"/>
        <w:rPr>
          <w:rStyle w:val="Hyperlink"/>
          <w:color w:val="auto"/>
          <w:u w:val="none"/>
        </w:rPr>
      </w:pPr>
      <w:r>
        <w:rPr>
          <w:rStyle w:val="Hyperlink"/>
          <w:color w:val="auto"/>
          <w:u w:val="none"/>
        </w:rPr>
        <w:t>10. Muud küsimused</w:t>
      </w:r>
    </w:p>
    <w:p w:rsidR="004958E9" w:rsidRDefault="004958E9" w:rsidP="00786382">
      <w:pPr>
        <w:spacing w:after="0"/>
      </w:pPr>
    </w:p>
    <w:p w:rsidR="00142E10" w:rsidRDefault="00142E10" w:rsidP="00786382">
      <w:pPr>
        <w:spacing w:after="0"/>
      </w:pPr>
    </w:p>
    <w:p w:rsidR="004958E9" w:rsidRDefault="004958E9" w:rsidP="00786382">
      <w:pPr>
        <w:spacing w:after="120"/>
        <w:rPr>
          <w:b/>
        </w:rPr>
      </w:pPr>
      <w:r>
        <w:rPr>
          <w:b/>
        </w:rPr>
        <w:t xml:space="preserve">1. </w:t>
      </w:r>
      <w:proofErr w:type="spellStart"/>
      <w:r>
        <w:rPr>
          <w:b/>
        </w:rPr>
        <w:t>Pp</w:t>
      </w:r>
      <w:proofErr w:type="spellEnd"/>
      <w:r>
        <w:rPr>
          <w:b/>
        </w:rPr>
        <w:tab/>
      </w:r>
      <w:r w:rsidR="000E7632" w:rsidRPr="004958E9">
        <w:rPr>
          <w:b/>
        </w:rPr>
        <w:t>Jalgrattasportlase</w:t>
      </w:r>
      <w:r w:rsidR="00775543" w:rsidRPr="004958E9">
        <w:rPr>
          <w:b/>
        </w:rPr>
        <w:t xml:space="preserve"> osalem</w:t>
      </w:r>
      <w:r w:rsidR="005B31B9" w:rsidRPr="004958E9">
        <w:rPr>
          <w:b/>
        </w:rPr>
        <w:t>i</w:t>
      </w:r>
      <w:r w:rsidR="00775543" w:rsidRPr="004958E9">
        <w:rPr>
          <w:b/>
        </w:rPr>
        <w:t>ne Paraolümpiamängudel 2020 Tokyos.</w:t>
      </w:r>
      <w:r w:rsidR="005B31B9" w:rsidRPr="004958E9">
        <w:rPr>
          <w:b/>
        </w:rPr>
        <w:t xml:space="preserve"> Kohtumine </w:t>
      </w:r>
      <w:r w:rsidR="00775543" w:rsidRPr="004958E9">
        <w:rPr>
          <w:b/>
        </w:rPr>
        <w:t>Eesti Invaspordi Liidu esind</w:t>
      </w:r>
      <w:r w:rsidR="005B31B9" w:rsidRPr="004958E9">
        <w:rPr>
          <w:b/>
        </w:rPr>
        <w:t>a</w:t>
      </w:r>
      <w:r w:rsidR="00775543" w:rsidRPr="004958E9">
        <w:rPr>
          <w:b/>
        </w:rPr>
        <w:t>jatega</w:t>
      </w:r>
      <w:r w:rsidR="005B31B9" w:rsidRPr="004958E9">
        <w:rPr>
          <w:b/>
        </w:rPr>
        <w:t>.</w:t>
      </w:r>
      <w:r w:rsidR="00775543" w:rsidRPr="004958E9">
        <w:rPr>
          <w:b/>
        </w:rPr>
        <w:t xml:space="preserve"> </w:t>
      </w:r>
    </w:p>
    <w:p w:rsidR="007A76D1" w:rsidRPr="00FC238C" w:rsidRDefault="007A76D1" w:rsidP="00786382">
      <w:pPr>
        <w:spacing w:after="0"/>
      </w:pPr>
      <w:r w:rsidRPr="00FC238C">
        <w:t xml:space="preserve">Eesti Invaspordi Liidu peasekretär </w:t>
      </w:r>
      <w:r w:rsidRPr="00FC238C">
        <w:rPr>
          <w:noProof/>
        </w:rPr>
        <w:t xml:space="preserve"> Signe Falkenburg </w:t>
      </w:r>
      <w:r>
        <w:rPr>
          <w:noProof/>
        </w:rPr>
        <w:t xml:space="preserve"> ja juhatuse liige Ivar Liiv andsid</w:t>
      </w:r>
      <w:r w:rsidRPr="00FC238C">
        <w:rPr>
          <w:noProof/>
        </w:rPr>
        <w:t xml:space="preserve"> ülevaate </w:t>
      </w:r>
      <w:r>
        <w:rPr>
          <w:noProof/>
        </w:rPr>
        <w:t xml:space="preserve">liidu tegevusest ja </w:t>
      </w:r>
      <w:r w:rsidRPr="00FC238C">
        <w:rPr>
          <w:noProof/>
        </w:rPr>
        <w:t>pararattasõidust viimase kolme aasta jooksul</w:t>
      </w:r>
      <w:r>
        <w:rPr>
          <w:noProof/>
        </w:rPr>
        <w:t>.</w:t>
      </w:r>
    </w:p>
    <w:p w:rsidR="007A76D1" w:rsidRDefault="007A76D1" w:rsidP="00786382">
      <w:pPr>
        <w:spacing w:after="0"/>
        <w:rPr>
          <w:b/>
        </w:rPr>
      </w:pPr>
    </w:p>
    <w:p w:rsidR="007A76D1" w:rsidRDefault="007A76D1" w:rsidP="00786382">
      <w:pPr>
        <w:spacing w:after="0"/>
        <w:rPr>
          <w:b/>
        </w:rPr>
      </w:pPr>
      <w:r w:rsidRPr="00FC238C">
        <w:rPr>
          <w:b/>
        </w:rPr>
        <w:t>PARARATAS</w:t>
      </w:r>
      <w:r>
        <w:rPr>
          <w:b/>
        </w:rPr>
        <w:t>PORT</w:t>
      </w:r>
      <w:r w:rsidRPr="00FC238C">
        <w:rPr>
          <w:b/>
        </w:rPr>
        <w:t xml:space="preserve"> EESTIS</w:t>
      </w:r>
    </w:p>
    <w:p w:rsidR="007A76D1" w:rsidRPr="00FC238C" w:rsidRDefault="007A76D1" w:rsidP="00786382">
      <w:pPr>
        <w:spacing w:after="0"/>
      </w:pPr>
      <w:r w:rsidRPr="00FC238C">
        <w:t xml:space="preserve">Hetkel on võistlevaid sportlasi 1: Mari-Liis </w:t>
      </w:r>
      <w:proofErr w:type="spellStart"/>
      <w:r w:rsidRPr="00FC238C">
        <w:t>Juul</w:t>
      </w:r>
      <w:proofErr w:type="spellEnd"/>
      <w:r w:rsidRPr="00FC238C">
        <w:t>, naiste C5 klass</w:t>
      </w:r>
    </w:p>
    <w:p w:rsidR="007A76D1" w:rsidRPr="00FC238C" w:rsidRDefault="007A76D1" w:rsidP="00786382">
      <w:pPr>
        <w:spacing w:after="0"/>
      </w:pPr>
      <w:r w:rsidRPr="00FC238C">
        <w:t>Silmapiiril on veel üks vigasaanud sõjamees, Janno Lepik, kes sõidab käsirattaga.</w:t>
      </w:r>
    </w:p>
    <w:p w:rsidR="007A76D1" w:rsidRPr="00FC238C" w:rsidRDefault="007A76D1" w:rsidP="00786382">
      <w:pPr>
        <w:spacing w:after="0"/>
      </w:pPr>
      <w:r w:rsidRPr="00FC238C">
        <w:t xml:space="preserve">Mitmeid kordi on üritanud pildile tulla ka Rauno </w:t>
      </w:r>
      <w:proofErr w:type="spellStart"/>
      <w:r w:rsidRPr="00FC238C">
        <w:t>Klausen</w:t>
      </w:r>
      <w:proofErr w:type="spellEnd"/>
      <w:r w:rsidRPr="00FC238C">
        <w:t xml:space="preserve"> (käsiratas).</w:t>
      </w:r>
    </w:p>
    <w:p w:rsidR="007A76D1" w:rsidRPr="00FC238C" w:rsidRDefault="007A76D1" w:rsidP="00786382">
      <w:pPr>
        <w:spacing w:after="0"/>
      </w:pPr>
      <w:r w:rsidRPr="00FC238C">
        <w:t xml:space="preserve">Mõned parasportlased veel osalevad võistlustel Eestis (Endre Varik, </w:t>
      </w:r>
      <w:proofErr w:type="spellStart"/>
      <w:r w:rsidRPr="00FC238C">
        <w:t>Anre</w:t>
      </w:r>
      <w:proofErr w:type="spellEnd"/>
      <w:r w:rsidRPr="00FC238C">
        <w:t xml:space="preserve"> Nõmme).</w:t>
      </w:r>
    </w:p>
    <w:p w:rsidR="007A76D1" w:rsidRPr="00FC238C" w:rsidRDefault="007A76D1" w:rsidP="00786382">
      <w:pPr>
        <w:spacing w:after="0"/>
      </w:pPr>
      <w:r w:rsidRPr="00FC238C">
        <w:t>Spetsiaalset pararatta klubi või vastavat ettevalmistust saanud treenerit ei tea meil olevat.</w:t>
      </w:r>
    </w:p>
    <w:p w:rsidR="007A76D1" w:rsidRPr="00FC238C" w:rsidRDefault="007A76D1" w:rsidP="00786382">
      <w:pPr>
        <w:spacing w:after="0"/>
      </w:pPr>
      <w:r w:rsidRPr="00FC238C">
        <w:br/>
        <w:t xml:space="preserve">Mari-Liis </w:t>
      </w:r>
      <w:proofErr w:type="spellStart"/>
      <w:r w:rsidRPr="00FC238C">
        <w:t>Juul</w:t>
      </w:r>
      <w:proofErr w:type="spellEnd"/>
      <w:r w:rsidRPr="00FC238C">
        <w:t xml:space="preserve"> sõidab maant</w:t>
      </w:r>
      <w:r>
        <w:t>eesõitusid ja alustas 2017. aasta lõpu</w:t>
      </w:r>
      <w:r w:rsidRPr="00FC238C">
        <w:t>s ka trekisõitudega. Viimast on treeninud Rootsis ja Leedus.</w:t>
      </w:r>
    </w:p>
    <w:p w:rsidR="007A76D1" w:rsidRPr="00FC238C" w:rsidRDefault="007A76D1" w:rsidP="00786382">
      <w:pPr>
        <w:spacing w:after="0"/>
      </w:pPr>
      <w:r w:rsidRPr="00FC238C">
        <w:lastRenderedPageBreak/>
        <w:t>RIO 2016 POM-iks sai Mari-Liis ootamatult koha kui paraolümpiamängudele ei lastud Venemaa sportl</w:t>
      </w:r>
      <w:r>
        <w:t>asi. Siis ostis EIL talle ratta</w:t>
      </w:r>
      <w:r w:rsidRPr="00FC238C">
        <w:t xml:space="preserve"> soodustingimustel Hawaii Expressist.</w:t>
      </w:r>
    </w:p>
    <w:p w:rsidR="007A76D1" w:rsidRPr="00FC238C" w:rsidRDefault="007A76D1" w:rsidP="00786382">
      <w:pPr>
        <w:spacing w:after="0"/>
      </w:pPr>
    </w:p>
    <w:p w:rsidR="007A76D1" w:rsidRPr="00FC238C" w:rsidRDefault="007A76D1" w:rsidP="00786382">
      <w:pPr>
        <w:spacing w:after="0"/>
        <w:rPr>
          <w:b/>
        </w:rPr>
      </w:pPr>
      <w:r w:rsidRPr="00FC238C">
        <w:rPr>
          <w:b/>
        </w:rPr>
        <w:t>ÜLEVAADE POM 2020 pääsemiseks</w:t>
      </w:r>
    </w:p>
    <w:p w:rsidR="007A76D1" w:rsidRPr="00C21005" w:rsidRDefault="007A76D1" w:rsidP="00786382">
      <w:pPr>
        <w:rPr>
          <w:b/>
        </w:rPr>
      </w:pPr>
      <w:r w:rsidRPr="00C21005">
        <w:rPr>
          <w:b/>
        </w:rPr>
        <w:t>POM Kvalifikatsioon</w:t>
      </w:r>
    </w:p>
    <w:p w:rsidR="007A76D1" w:rsidRPr="007A76D1" w:rsidRDefault="007A76D1" w:rsidP="00786382">
      <w:pPr>
        <w:pStyle w:val="Default"/>
        <w:spacing w:line="276" w:lineRule="auto"/>
        <w:rPr>
          <w:rFonts w:asciiTheme="minorHAnsi" w:hAnsiTheme="minorHAnsi" w:cstheme="minorHAnsi"/>
          <w:b/>
          <w:noProof/>
          <w:sz w:val="23"/>
          <w:szCs w:val="23"/>
          <w:lang w:val="en-US"/>
        </w:rPr>
      </w:pPr>
      <w:r w:rsidRPr="007A76D1">
        <w:rPr>
          <w:rFonts w:asciiTheme="minorHAnsi" w:hAnsiTheme="minorHAnsi" w:cstheme="minorHAnsi"/>
          <w:b/>
          <w:noProof/>
          <w:sz w:val="23"/>
          <w:szCs w:val="23"/>
          <w:lang w:val="en-US"/>
        </w:rPr>
        <w:t xml:space="preserve">Allocation of Qualification Slots </w:t>
      </w:r>
    </w:p>
    <w:p w:rsidR="007A76D1" w:rsidRPr="007A76D1" w:rsidRDefault="007A76D1" w:rsidP="00786382">
      <w:pPr>
        <w:rPr>
          <w:rFonts w:cstheme="minorHAnsi"/>
          <w:noProof/>
          <w:lang w:val="en-US"/>
        </w:rPr>
      </w:pPr>
      <w:r w:rsidRPr="007A76D1">
        <w:rPr>
          <w:rFonts w:cstheme="minorHAnsi"/>
          <w:noProof/>
          <w:sz w:val="23"/>
          <w:szCs w:val="23"/>
          <w:lang w:val="en-US"/>
        </w:rPr>
        <w:t>The qualification slot is allocated to the NPC not to the individual athlete. In the case of a Bipartite Commission Invitation the qualification slot is allocated to the individual athlete not to the NPC.</w:t>
      </w:r>
    </w:p>
    <w:p w:rsidR="007A76D1" w:rsidRPr="007A76D1" w:rsidRDefault="007A76D1" w:rsidP="00786382">
      <w:pPr>
        <w:rPr>
          <w:rFonts w:cstheme="minorHAnsi"/>
          <w:i/>
          <w:noProof/>
          <w:sz w:val="23"/>
          <w:szCs w:val="23"/>
          <w:lang w:val="en-US"/>
        </w:rPr>
      </w:pPr>
      <w:r w:rsidRPr="007A76D1">
        <w:rPr>
          <w:rFonts w:cstheme="minorHAnsi"/>
          <w:i/>
          <w:noProof/>
          <w:lang w:val="en-US"/>
        </w:rPr>
        <w:t xml:space="preserve">KOKKU TOKYO 2020 POM 80 naist,  neist otsustatakse </w:t>
      </w:r>
      <w:r w:rsidRPr="007A76D1">
        <w:rPr>
          <w:rFonts w:cstheme="minorHAnsi"/>
          <w:i/>
          <w:noProof/>
          <w:sz w:val="23"/>
          <w:szCs w:val="23"/>
          <w:lang w:val="en-US"/>
        </w:rPr>
        <w:t xml:space="preserve">2018 &gt; 25,  2019-2020 &gt; 50+5     </w:t>
      </w:r>
    </w:p>
    <w:p w:rsidR="007A76D1" w:rsidRPr="007A76D1" w:rsidRDefault="007A76D1" w:rsidP="00786382">
      <w:pPr>
        <w:pStyle w:val="Default"/>
        <w:spacing w:line="276" w:lineRule="auto"/>
        <w:rPr>
          <w:rFonts w:asciiTheme="minorHAnsi" w:hAnsiTheme="minorHAnsi" w:cstheme="minorHAnsi"/>
          <w:b/>
          <w:noProof/>
          <w:sz w:val="22"/>
          <w:szCs w:val="22"/>
          <w:lang w:val="en-US"/>
        </w:rPr>
      </w:pPr>
      <w:r w:rsidRPr="007A76D1">
        <w:rPr>
          <w:rFonts w:asciiTheme="minorHAnsi" w:hAnsiTheme="minorHAnsi" w:cstheme="minorHAnsi"/>
          <w:b/>
          <w:noProof/>
          <w:sz w:val="22"/>
          <w:szCs w:val="22"/>
          <w:lang w:val="en-US"/>
        </w:rPr>
        <w:t xml:space="preserve">Athlete Eligibility </w:t>
      </w:r>
    </w:p>
    <w:p w:rsidR="007A76D1" w:rsidRPr="007A76D1" w:rsidRDefault="007A76D1" w:rsidP="00786382">
      <w:pPr>
        <w:pStyle w:val="Default"/>
        <w:spacing w:line="276" w:lineRule="auto"/>
        <w:rPr>
          <w:rFonts w:asciiTheme="minorHAnsi" w:hAnsiTheme="minorHAnsi" w:cstheme="minorHAnsi"/>
          <w:noProof/>
          <w:sz w:val="22"/>
          <w:szCs w:val="22"/>
          <w:lang w:val="en-US"/>
        </w:rPr>
      </w:pPr>
      <w:r w:rsidRPr="007A76D1">
        <w:rPr>
          <w:rFonts w:asciiTheme="minorHAnsi" w:hAnsiTheme="minorHAnsi" w:cstheme="minorHAnsi"/>
          <w:noProof/>
          <w:sz w:val="22"/>
          <w:szCs w:val="22"/>
          <w:lang w:val="en-US"/>
        </w:rPr>
        <w:t xml:space="preserve">To be eligible for selection by an NPC, athletes (including Tandem pilots) must: </w:t>
      </w:r>
    </w:p>
    <w:p w:rsidR="007A76D1" w:rsidRPr="007A76D1" w:rsidRDefault="007A76D1" w:rsidP="00786382">
      <w:pPr>
        <w:pStyle w:val="Default"/>
        <w:spacing w:line="276" w:lineRule="auto"/>
        <w:rPr>
          <w:rFonts w:asciiTheme="minorHAnsi" w:hAnsiTheme="minorHAnsi" w:cstheme="minorHAnsi"/>
          <w:noProof/>
          <w:sz w:val="22"/>
          <w:szCs w:val="22"/>
          <w:lang w:val="en-US"/>
        </w:rPr>
      </w:pPr>
      <w:r w:rsidRPr="007A76D1">
        <w:rPr>
          <w:rFonts w:asciiTheme="minorHAnsi" w:hAnsiTheme="minorHAnsi" w:cstheme="minorHAnsi"/>
          <w:noProof/>
          <w:sz w:val="22"/>
          <w:szCs w:val="22"/>
          <w:lang w:val="en-US"/>
        </w:rPr>
        <w:t></w:t>
      </w:r>
      <w:bookmarkStart w:id="0" w:name="_GoBack"/>
      <w:bookmarkEnd w:id="0"/>
      <w:r w:rsidRPr="007A76D1">
        <w:rPr>
          <w:rFonts w:asciiTheme="minorHAnsi" w:hAnsiTheme="minorHAnsi" w:cstheme="minorHAnsi"/>
          <w:noProof/>
          <w:sz w:val="22"/>
          <w:szCs w:val="22"/>
          <w:lang w:val="en-US"/>
        </w:rPr>
        <w:t xml:space="preserve">hold a UCI license issued by a national cycling federation; </w:t>
      </w:r>
    </w:p>
    <w:p w:rsidR="007A76D1" w:rsidRPr="007A76D1" w:rsidRDefault="007A76D1" w:rsidP="00786382">
      <w:pPr>
        <w:pStyle w:val="Default"/>
        <w:spacing w:line="276" w:lineRule="auto"/>
        <w:rPr>
          <w:rFonts w:asciiTheme="minorHAnsi" w:hAnsiTheme="minorHAnsi" w:cstheme="minorHAnsi"/>
          <w:noProof/>
          <w:sz w:val="22"/>
          <w:szCs w:val="22"/>
          <w:lang w:val="en-US"/>
        </w:rPr>
      </w:pPr>
      <w:r w:rsidRPr="007A76D1">
        <w:rPr>
          <w:rFonts w:asciiTheme="minorHAnsi" w:hAnsiTheme="minorHAnsi" w:cstheme="minorHAnsi"/>
          <w:noProof/>
          <w:sz w:val="22"/>
          <w:szCs w:val="22"/>
          <w:lang w:val="en-US"/>
        </w:rPr>
        <w:t></w:t>
      </w:r>
      <w:r w:rsidRPr="007A76D1">
        <w:rPr>
          <w:rFonts w:asciiTheme="minorHAnsi" w:hAnsiTheme="minorHAnsi" w:cstheme="minorHAnsi"/>
          <w:noProof/>
          <w:sz w:val="22"/>
          <w:szCs w:val="22"/>
          <w:lang w:val="en-US"/>
        </w:rPr>
        <w:t xml:space="preserve">be at least 18 years of age by 31 December 2020; </w:t>
      </w:r>
    </w:p>
    <w:p w:rsidR="007A76D1" w:rsidRPr="007A76D1" w:rsidRDefault="007A76D1" w:rsidP="00786382">
      <w:pPr>
        <w:pStyle w:val="Default"/>
        <w:spacing w:line="276" w:lineRule="auto"/>
        <w:rPr>
          <w:rFonts w:asciiTheme="minorHAnsi" w:hAnsiTheme="minorHAnsi" w:cstheme="minorHAnsi"/>
          <w:noProof/>
          <w:sz w:val="22"/>
          <w:szCs w:val="22"/>
          <w:lang w:val="en-US"/>
        </w:rPr>
      </w:pPr>
      <w:r w:rsidRPr="007A76D1">
        <w:rPr>
          <w:rFonts w:asciiTheme="minorHAnsi" w:hAnsiTheme="minorHAnsi" w:cstheme="minorHAnsi"/>
          <w:noProof/>
          <w:sz w:val="22"/>
          <w:szCs w:val="22"/>
          <w:lang w:val="en-US"/>
        </w:rPr>
        <w:t></w:t>
      </w:r>
      <w:r w:rsidRPr="007A76D1">
        <w:rPr>
          <w:rFonts w:asciiTheme="minorHAnsi" w:hAnsiTheme="minorHAnsi" w:cstheme="minorHAnsi"/>
          <w:noProof/>
          <w:sz w:val="22"/>
          <w:szCs w:val="22"/>
          <w:lang w:val="en-US"/>
        </w:rPr>
        <w:t xml:space="preserve">must have raced in at least one (1) sanctioned, international UCI Para-Cycling competition between 1 January 2018 and 15 July 2020; </w:t>
      </w:r>
    </w:p>
    <w:p w:rsidR="007A76D1" w:rsidRPr="007A76D1" w:rsidRDefault="007A76D1" w:rsidP="00786382">
      <w:pPr>
        <w:pStyle w:val="Default"/>
        <w:spacing w:line="276" w:lineRule="auto"/>
        <w:rPr>
          <w:rFonts w:asciiTheme="minorHAnsi" w:hAnsiTheme="minorHAnsi" w:cstheme="minorHAnsi"/>
          <w:noProof/>
          <w:sz w:val="22"/>
          <w:szCs w:val="22"/>
          <w:lang w:val="en-US"/>
        </w:rPr>
      </w:pPr>
      <w:r w:rsidRPr="007A76D1">
        <w:rPr>
          <w:rFonts w:asciiTheme="minorHAnsi" w:hAnsiTheme="minorHAnsi" w:cstheme="minorHAnsi"/>
          <w:noProof/>
          <w:sz w:val="22"/>
          <w:szCs w:val="22"/>
          <w:lang w:val="en-US"/>
        </w:rPr>
        <w:t></w:t>
      </w:r>
      <w:r w:rsidRPr="007A76D1">
        <w:rPr>
          <w:rFonts w:asciiTheme="minorHAnsi" w:hAnsiTheme="minorHAnsi" w:cstheme="minorHAnsi"/>
          <w:noProof/>
          <w:sz w:val="22"/>
          <w:szCs w:val="22"/>
          <w:lang w:val="en-US"/>
        </w:rPr>
        <w:t xml:space="preserve">be internationally classified with a ‘Confirmed’ sport class status or a ‘Review’ sport class status with a review date after 31 December 2020 (not applicable to Tandem pilots). </w:t>
      </w:r>
    </w:p>
    <w:p w:rsidR="007A76D1" w:rsidRPr="007A76D1" w:rsidRDefault="007A76D1" w:rsidP="00786382">
      <w:pPr>
        <w:rPr>
          <w:rFonts w:cstheme="minorHAnsi"/>
          <w:noProof/>
          <w:lang w:val="en-US"/>
        </w:rPr>
      </w:pPr>
    </w:p>
    <w:p w:rsidR="007A76D1" w:rsidRPr="007A76D1" w:rsidRDefault="007A76D1" w:rsidP="00786382">
      <w:pPr>
        <w:pStyle w:val="Default"/>
        <w:spacing w:line="276" w:lineRule="auto"/>
        <w:rPr>
          <w:rFonts w:asciiTheme="minorHAnsi" w:hAnsiTheme="minorHAnsi" w:cstheme="minorHAnsi"/>
          <w:b/>
          <w:noProof/>
          <w:sz w:val="22"/>
          <w:szCs w:val="22"/>
          <w:lang w:val="en-US"/>
        </w:rPr>
      </w:pPr>
      <w:r w:rsidRPr="007A76D1">
        <w:rPr>
          <w:rFonts w:asciiTheme="minorHAnsi" w:hAnsiTheme="minorHAnsi" w:cstheme="minorHAnsi"/>
          <w:b/>
          <w:noProof/>
          <w:sz w:val="22"/>
          <w:szCs w:val="22"/>
          <w:lang w:val="en-US"/>
        </w:rPr>
        <w:t xml:space="preserve">2018 UCI Nations Ranking Allocation </w:t>
      </w:r>
    </w:p>
    <w:p w:rsidR="007A76D1" w:rsidRPr="007A76D1" w:rsidRDefault="007A76D1" w:rsidP="00786382">
      <w:pPr>
        <w:pStyle w:val="Default"/>
        <w:spacing w:line="276" w:lineRule="auto"/>
        <w:rPr>
          <w:rFonts w:asciiTheme="minorHAnsi" w:hAnsiTheme="minorHAnsi" w:cstheme="minorHAnsi"/>
          <w:noProof/>
          <w:sz w:val="22"/>
          <w:szCs w:val="22"/>
          <w:lang w:val="en-US"/>
        </w:rPr>
      </w:pPr>
      <w:r w:rsidRPr="007A76D1">
        <w:rPr>
          <w:rFonts w:asciiTheme="minorHAnsi" w:hAnsiTheme="minorHAnsi" w:cstheme="minorHAnsi"/>
          <w:noProof/>
          <w:sz w:val="22"/>
          <w:szCs w:val="22"/>
          <w:lang w:val="en-US"/>
        </w:rPr>
        <w:t xml:space="preserve">The highest ranked NPCs on the UCI Para-Cycling male and female Nations Ranking Lists closing </w:t>
      </w:r>
      <w:r w:rsidRPr="007A76D1">
        <w:rPr>
          <w:rFonts w:asciiTheme="minorHAnsi" w:hAnsiTheme="minorHAnsi" w:cstheme="minorHAnsi"/>
          <w:noProof/>
          <w:sz w:val="22"/>
          <w:szCs w:val="22"/>
          <w:u w:val="single"/>
          <w:lang w:val="en-US"/>
        </w:rPr>
        <w:t>31 December 2018</w:t>
      </w:r>
      <w:r w:rsidRPr="007A76D1">
        <w:rPr>
          <w:rFonts w:asciiTheme="minorHAnsi" w:hAnsiTheme="minorHAnsi" w:cstheme="minorHAnsi"/>
          <w:noProof/>
          <w:sz w:val="22"/>
          <w:szCs w:val="22"/>
          <w:lang w:val="en-US"/>
        </w:rPr>
        <w:t xml:space="preserve"> each obtain one (1) qualification slot up to the maximum regional quotas below: </w:t>
      </w:r>
    </w:p>
    <w:p w:rsidR="007A76D1" w:rsidRPr="007A76D1" w:rsidRDefault="007A76D1" w:rsidP="00786382">
      <w:pPr>
        <w:pStyle w:val="Default"/>
        <w:spacing w:line="276" w:lineRule="auto"/>
        <w:ind w:firstLine="708"/>
        <w:rPr>
          <w:rFonts w:asciiTheme="minorHAnsi" w:hAnsiTheme="minorHAnsi" w:cstheme="minorHAnsi"/>
          <w:b/>
          <w:noProof/>
          <w:sz w:val="22"/>
          <w:szCs w:val="22"/>
          <w:lang w:val="en-US"/>
        </w:rPr>
      </w:pPr>
      <w:r w:rsidRPr="007A76D1">
        <w:rPr>
          <w:rFonts w:asciiTheme="minorHAnsi" w:hAnsiTheme="minorHAnsi" w:cstheme="minorHAnsi"/>
          <w:b/>
          <w:noProof/>
          <w:sz w:val="22"/>
          <w:szCs w:val="22"/>
          <w:lang w:val="en-US"/>
        </w:rPr>
        <w:t>Europe 14 (women)</w:t>
      </w:r>
    </w:p>
    <w:p w:rsidR="007A76D1" w:rsidRPr="007A76D1" w:rsidRDefault="007A76D1" w:rsidP="00786382">
      <w:pPr>
        <w:pStyle w:val="Default"/>
        <w:spacing w:line="276" w:lineRule="auto"/>
        <w:rPr>
          <w:rFonts w:asciiTheme="minorHAnsi" w:hAnsiTheme="minorHAnsi" w:cstheme="minorHAnsi"/>
          <w:noProof/>
          <w:sz w:val="22"/>
          <w:szCs w:val="22"/>
          <w:lang w:val="en-US"/>
        </w:rPr>
      </w:pPr>
    </w:p>
    <w:p w:rsidR="007A76D1" w:rsidRPr="007A76D1" w:rsidRDefault="007A76D1" w:rsidP="00786382">
      <w:pPr>
        <w:pStyle w:val="Default"/>
        <w:spacing w:line="276" w:lineRule="auto"/>
        <w:rPr>
          <w:rFonts w:asciiTheme="minorHAnsi" w:hAnsiTheme="minorHAnsi" w:cstheme="minorHAnsi"/>
          <w:noProof/>
          <w:sz w:val="22"/>
          <w:szCs w:val="22"/>
          <w:lang w:val="en-US"/>
        </w:rPr>
      </w:pPr>
      <w:r w:rsidRPr="007A76D1">
        <w:rPr>
          <w:rFonts w:asciiTheme="minorHAnsi" w:hAnsiTheme="minorHAnsi" w:cstheme="minorHAnsi"/>
          <w:noProof/>
          <w:sz w:val="22"/>
          <w:szCs w:val="22"/>
          <w:lang w:val="en-US"/>
        </w:rPr>
        <w:t xml:space="preserve">In order to maintain their slot(s) allocated under this method, NPCs must have at least one (1) athlete per allocated gender slot entered in one (1) of the following competitions: </w:t>
      </w:r>
    </w:p>
    <w:p w:rsidR="007A76D1" w:rsidRPr="007A76D1" w:rsidRDefault="007A76D1" w:rsidP="00786382">
      <w:pPr>
        <w:pStyle w:val="Default"/>
        <w:spacing w:line="276" w:lineRule="auto"/>
        <w:rPr>
          <w:rFonts w:asciiTheme="minorHAnsi" w:hAnsiTheme="minorHAnsi" w:cstheme="minorHAnsi"/>
          <w:noProof/>
          <w:sz w:val="22"/>
          <w:szCs w:val="22"/>
          <w:lang w:val="en-US"/>
        </w:rPr>
      </w:pPr>
      <w:r w:rsidRPr="007A76D1">
        <w:rPr>
          <w:rFonts w:asciiTheme="minorHAnsi" w:hAnsiTheme="minorHAnsi" w:cstheme="minorHAnsi"/>
          <w:noProof/>
          <w:sz w:val="22"/>
          <w:szCs w:val="22"/>
          <w:lang w:val="en-US"/>
        </w:rPr>
        <w:t></w:t>
      </w:r>
      <w:r w:rsidRPr="007A76D1">
        <w:rPr>
          <w:rFonts w:asciiTheme="minorHAnsi" w:hAnsiTheme="minorHAnsi" w:cstheme="minorHAnsi"/>
          <w:noProof/>
          <w:sz w:val="22"/>
          <w:szCs w:val="22"/>
          <w:lang w:val="en-US"/>
        </w:rPr>
        <w:t xml:space="preserve">2019 UCI Para-Cycling Track World Championships </w:t>
      </w:r>
    </w:p>
    <w:p w:rsidR="007A76D1" w:rsidRPr="007A76D1" w:rsidRDefault="007A76D1" w:rsidP="00786382">
      <w:pPr>
        <w:pStyle w:val="Default"/>
        <w:spacing w:line="276" w:lineRule="auto"/>
        <w:rPr>
          <w:rFonts w:asciiTheme="minorHAnsi" w:hAnsiTheme="minorHAnsi" w:cstheme="minorHAnsi"/>
          <w:noProof/>
          <w:sz w:val="22"/>
          <w:szCs w:val="22"/>
          <w:lang w:val="en-US"/>
        </w:rPr>
      </w:pPr>
      <w:r w:rsidRPr="007A76D1">
        <w:rPr>
          <w:rFonts w:asciiTheme="minorHAnsi" w:hAnsiTheme="minorHAnsi" w:cstheme="minorHAnsi"/>
          <w:noProof/>
          <w:sz w:val="22"/>
          <w:szCs w:val="22"/>
          <w:lang w:val="en-US"/>
        </w:rPr>
        <w:t></w:t>
      </w:r>
      <w:r w:rsidRPr="007A76D1">
        <w:rPr>
          <w:rFonts w:asciiTheme="minorHAnsi" w:hAnsiTheme="minorHAnsi" w:cstheme="minorHAnsi"/>
          <w:noProof/>
          <w:sz w:val="22"/>
          <w:szCs w:val="22"/>
          <w:lang w:val="en-US"/>
        </w:rPr>
        <w:t xml:space="preserve">2019 UCI Para-Cycling Road World Championships </w:t>
      </w:r>
    </w:p>
    <w:p w:rsidR="007A76D1" w:rsidRPr="007A76D1" w:rsidRDefault="007A76D1" w:rsidP="00786382">
      <w:pPr>
        <w:pStyle w:val="Default"/>
        <w:spacing w:line="276" w:lineRule="auto"/>
        <w:rPr>
          <w:rFonts w:asciiTheme="minorHAnsi" w:hAnsiTheme="minorHAnsi" w:cstheme="minorHAnsi"/>
          <w:noProof/>
          <w:sz w:val="22"/>
          <w:szCs w:val="22"/>
          <w:lang w:val="en-US"/>
        </w:rPr>
      </w:pPr>
      <w:r w:rsidRPr="007A76D1">
        <w:rPr>
          <w:rFonts w:asciiTheme="minorHAnsi" w:hAnsiTheme="minorHAnsi" w:cstheme="minorHAnsi"/>
          <w:noProof/>
          <w:sz w:val="22"/>
          <w:szCs w:val="22"/>
          <w:lang w:val="en-US"/>
        </w:rPr>
        <w:t></w:t>
      </w:r>
      <w:r w:rsidRPr="007A76D1">
        <w:rPr>
          <w:rFonts w:asciiTheme="minorHAnsi" w:hAnsiTheme="minorHAnsi" w:cstheme="minorHAnsi"/>
          <w:noProof/>
          <w:sz w:val="22"/>
          <w:szCs w:val="22"/>
          <w:lang w:val="en-US"/>
        </w:rPr>
        <w:t xml:space="preserve">Any 2019 UCI Para-Cycling Road World Cup </w:t>
      </w:r>
    </w:p>
    <w:p w:rsidR="007A76D1" w:rsidRPr="007A76D1" w:rsidRDefault="007A76D1" w:rsidP="00786382">
      <w:pPr>
        <w:pStyle w:val="Default"/>
        <w:spacing w:line="276" w:lineRule="auto"/>
        <w:rPr>
          <w:rFonts w:asciiTheme="minorHAnsi" w:hAnsiTheme="minorHAnsi" w:cstheme="minorHAnsi"/>
          <w:noProof/>
          <w:sz w:val="22"/>
          <w:szCs w:val="22"/>
          <w:lang w:val="en-US"/>
        </w:rPr>
      </w:pPr>
      <w:r w:rsidRPr="007A76D1">
        <w:rPr>
          <w:rFonts w:asciiTheme="minorHAnsi" w:hAnsiTheme="minorHAnsi" w:cstheme="minorHAnsi"/>
          <w:noProof/>
          <w:sz w:val="22"/>
          <w:szCs w:val="22"/>
          <w:lang w:val="en-US"/>
        </w:rPr>
        <w:t></w:t>
      </w:r>
      <w:r w:rsidRPr="007A76D1">
        <w:rPr>
          <w:rFonts w:asciiTheme="minorHAnsi" w:hAnsiTheme="minorHAnsi" w:cstheme="minorHAnsi"/>
          <w:noProof/>
          <w:sz w:val="22"/>
          <w:szCs w:val="22"/>
          <w:lang w:val="en-US"/>
        </w:rPr>
        <w:t xml:space="preserve">2020 UCI Para-Cycling Track World Championships </w:t>
      </w:r>
    </w:p>
    <w:p w:rsidR="007A76D1" w:rsidRPr="007A76D1" w:rsidRDefault="007A76D1" w:rsidP="00786382">
      <w:pPr>
        <w:pStyle w:val="Default"/>
        <w:spacing w:line="276" w:lineRule="auto"/>
        <w:rPr>
          <w:rFonts w:asciiTheme="minorHAnsi" w:hAnsiTheme="minorHAnsi" w:cstheme="minorHAnsi"/>
          <w:noProof/>
          <w:sz w:val="22"/>
          <w:szCs w:val="22"/>
          <w:lang w:val="en-US"/>
        </w:rPr>
      </w:pPr>
      <w:r w:rsidRPr="007A76D1">
        <w:rPr>
          <w:rFonts w:asciiTheme="minorHAnsi" w:hAnsiTheme="minorHAnsi" w:cstheme="minorHAnsi"/>
          <w:noProof/>
          <w:sz w:val="22"/>
          <w:szCs w:val="22"/>
          <w:lang w:val="en-US"/>
        </w:rPr>
        <w:t></w:t>
      </w:r>
      <w:r w:rsidRPr="007A76D1">
        <w:rPr>
          <w:rFonts w:asciiTheme="minorHAnsi" w:hAnsiTheme="minorHAnsi" w:cstheme="minorHAnsi"/>
          <w:noProof/>
          <w:sz w:val="22"/>
          <w:szCs w:val="22"/>
          <w:lang w:val="en-US"/>
        </w:rPr>
        <w:t xml:space="preserve">2020 UCI Para-Cycling Road World Championships </w:t>
      </w:r>
    </w:p>
    <w:p w:rsidR="007A76D1" w:rsidRPr="00FC238C" w:rsidRDefault="007A76D1" w:rsidP="00786382">
      <w:pPr>
        <w:pStyle w:val="Default"/>
        <w:spacing w:line="276" w:lineRule="auto"/>
        <w:rPr>
          <w:noProof/>
          <w:sz w:val="23"/>
          <w:szCs w:val="23"/>
          <w:lang w:val="en-US"/>
        </w:rPr>
      </w:pPr>
    </w:p>
    <w:p w:rsidR="007A76D1" w:rsidRPr="00FC238C" w:rsidRDefault="007A76D1" w:rsidP="00786382">
      <w:pPr>
        <w:rPr>
          <w:noProof/>
          <w:sz w:val="23"/>
          <w:szCs w:val="23"/>
          <w:lang w:val="en-US"/>
        </w:rPr>
      </w:pPr>
      <w:r w:rsidRPr="00FC238C">
        <w:rPr>
          <w:noProof/>
          <w:sz w:val="23"/>
          <w:szCs w:val="23"/>
          <w:lang w:val="en-US"/>
        </w:rPr>
        <w:t xml:space="preserve">Any slots not allocated under this method will be allocated via the 2020 UCI Combined Nations Ranking Allocation method. </w:t>
      </w:r>
    </w:p>
    <w:p w:rsidR="007A76D1" w:rsidRDefault="007A76D1" w:rsidP="00786382">
      <w:pPr>
        <w:rPr>
          <w:rStyle w:val="Hyperlink"/>
          <w:sz w:val="23"/>
          <w:szCs w:val="23"/>
        </w:rPr>
      </w:pPr>
      <w:r>
        <w:rPr>
          <w:sz w:val="23"/>
          <w:szCs w:val="23"/>
        </w:rPr>
        <w:t xml:space="preserve">LÄHEMALT:  </w:t>
      </w:r>
      <w:hyperlink r:id="rId10" w:history="1">
        <w:r w:rsidRPr="0041772E">
          <w:rPr>
            <w:rStyle w:val="Hyperlink"/>
            <w:sz w:val="23"/>
            <w:szCs w:val="23"/>
          </w:rPr>
          <w:t>https://www.paralympic.org/sites/default/files/document/180719082846038_2018_07_19%2BTokyo%2BQG.pdf</w:t>
        </w:r>
      </w:hyperlink>
    </w:p>
    <w:p w:rsidR="007A76D1" w:rsidRDefault="007A76D1" w:rsidP="00786382">
      <w:pPr>
        <w:rPr>
          <w:sz w:val="23"/>
          <w:szCs w:val="23"/>
        </w:rPr>
      </w:pPr>
    </w:p>
    <w:p w:rsidR="007A76D1" w:rsidRPr="00FC238C" w:rsidRDefault="007A76D1" w:rsidP="00786382">
      <w:pPr>
        <w:rPr>
          <w:b/>
          <w:color w:val="000000" w:themeColor="text1"/>
          <w:sz w:val="23"/>
          <w:szCs w:val="23"/>
        </w:rPr>
      </w:pPr>
      <w:r w:rsidRPr="00FC238C">
        <w:rPr>
          <w:b/>
          <w:color w:val="000000" w:themeColor="text1"/>
          <w:sz w:val="23"/>
          <w:szCs w:val="23"/>
        </w:rPr>
        <w:t>ÜLEVAADE Mari-Liis JUUL kuludest, eurodes</w:t>
      </w:r>
    </w:p>
    <w:p w:rsidR="007A76D1" w:rsidRPr="00FC238C" w:rsidRDefault="007A76D1" w:rsidP="00786382">
      <w:pPr>
        <w:rPr>
          <w:b/>
          <w:color w:val="000000" w:themeColor="text1"/>
          <w:sz w:val="23"/>
          <w:szCs w:val="23"/>
        </w:rPr>
      </w:pPr>
      <w:r w:rsidRPr="00FC238C">
        <w:rPr>
          <w:b/>
          <w:color w:val="000000" w:themeColor="text1"/>
          <w:sz w:val="23"/>
          <w:szCs w:val="23"/>
        </w:rPr>
        <w:tab/>
      </w:r>
      <w:r w:rsidRPr="00FC238C">
        <w:rPr>
          <w:b/>
          <w:color w:val="000000" w:themeColor="text1"/>
          <w:sz w:val="23"/>
          <w:szCs w:val="23"/>
        </w:rPr>
        <w:tab/>
      </w:r>
      <w:r w:rsidRPr="00FC238C">
        <w:rPr>
          <w:b/>
          <w:color w:val="000000" w:themeColor="text1"/>
          <w:sz w:val="23"/>
          <w:szCs w:val="23"/>
        </w:rPr>
        <w:tab/>
      </w:r>
      <w:r w:rsidRPr="00FC238C">
        <w:rPr>
          <w:b/>
          <w:color w:val="000000" w:themeColor="text1"/>
          <w:sz w:val="23"/>
          <w:szCs w:val="23"/>
        </w:rPr>
        <w:tab/>
        <w:t>2018</w:t>
      </w:r>
      <w:r w:rsidRPr="00FC238C">
        <w:rPr>
          <w:b/>
          <w:color w:val="000000" w:themeColor="text1"/>
          <w:sz w:val="23"/>
          <w:szCs w:val="23"/>
        </w:rPr>
        <w:tab/>
      </w:r>
      <w:r w:rsidRPr="00FC238C">
        <w:rPr>
          <w:b/>
          <w:color w:val="000000" w:themeColor="text1"/>
          <w:sz w:val="23"/>
          <w:szCs w:val="23"/>
        </w:rPr>
        <w:tab/>
      </w:r>
      <w:r w:rsidRPr="00FC238C">
        <w:rPr>
          <w:b/>
          <w:color w:val="000000" w:themeColor="text1"/>
          <w:sz w:val="23"/>
          <w:szCs w:val="23"/>
        </w:rPr>
        <w:tab/>
        <w:t>2017</w:t>
      </w:r>
      <w:r w:rsidRPr="00FC238C">
        <w:rPr>
          <w:b/>
          <w:color w:val="000000" w:themeColor="text1"/>
          <w:sz w:val="23"/>
          <w:szCs w:val="23"/>
        </w:rPr>
        <w:tab/>
      </w:r>
      <w:r w:rsidRPr="00FC238C">
        <w:rPr>
          <w:b/>
          <w:color w:val="000000" w:themeColor="text1"/>
          <w:sz w:val="23"/>
          <w:szCs w:val="23"/>
        </w:rPr>
        <w:tab/>
      </w:r>
      <w:r w:rsidRPr="00FC238C">
        <w:rPr>
          <w:b/>
          <w:color w:val="000000" w:themeColor="text1"/>
          <w:sz w:val="23"/>
          <w:szCs w:val="23"/>
        </w:rPr>
        <w:tab/>
        <w:t>2016</w:t>
      </w:r>
      <w:r w:rsidRPr="00FC238C">
        <w:rPr>
          <w:b/>
          <w:color w:val="000000" w:themeColor="text1"/>
          <w:sz w:val="23"/>
          <w:szCs w:val="23"/>
        </w:rPr>
        <w:br/>
      </w:r>
      <w:r w:rsidRPr="00FC238C">
        <w:rPr>
          <w:b/>
          <w:color w:val="000000" w:themeColor="text1"/>
          <w:sz w:val="23"/>
          <w:szCs w:val="23"/>
        </w:rPr>
        <w:tab/>
      </w:r>
      <w:r w:rsidRPr="00FC238C">
        <w:rPr>
          <w:b/>
          <w:color w:val="000000" w:themeColor="text1"/>
          <w:sz w:val="23"/>
          <w:szCs w:val="23"/>
        </w:rPr>
        <w:tab/>
      </w:r>
      <w:r w:rsidRPr="00FC238C">
        <w:rPr>
          <w:b/>
          <w:color w:val="000000" w:themeColor="text1"/>
          <w:sz w:val="23"/>
          <w:szCs w:val="23"/>
        </w:rPr>
        <w:tab/>
      </w:r>
      <w:r w:rsidRPr="00FC238C">
        <w:rPr>
          <w:b/>
          <w:color w:val="000000" w:themeColor="text1"/>
          <w:sz w:val="23"/>
          <w:szCs w:val="23"/>
        </w:rPr>
        <w:tab/>
        <w:t>augustini</w:t>
      </w:r>
    </w:p>
    <w:p w:rsidR="007A76D1" w:rsidRDefault="007A76D1" w:rsidP="00786382">
      <w:pPr>
        <w:rPr>
          <w:sz w:val="23"/>
          <w:szCs w:val="23"/>
        </w:rPr>
      </w:pPr>
      <w:proofErr w:type="spellStart"/>
      <w:r>
        <w:rPr>
          <w:sz w:val="23"/>
          <w:szCs w:val="23"/>
        </w:rPr>
        <w:t>EuroCUP</w:t>
      </w:r>
      <w:proofErr w:type="spellEnd"/>
      <w:r>
        <w:rPr>
          <w:sz w:val="23"/>
          <w:szCs w:val="23"/>
        </w:rPr>
        <w:t xml:space="preserve"> Tsehhi</w:t>
      </w:r>
      <w:r>
        <w:rPr>
          <w:sz w:val="23"/>
          <w:szCs w:val="23"/>
        </w:rPr>
        <w:tab/>
      </w:r>
      <w:r>
        <w:rPr>
          <w:sz w:val="23"/>
          <w:szCs w:val="23"/>
        </w:rPr>
        <w:tab/>
      </w:r>
      <w:r>
        <w:rPr>
          <w:sz w:val="23"/>
          <w:szCs w:val="23"/>
        </w:rPr>
        <w:tab/>
      </w:r>
      <w:r>
        <w:rPr>
          <w:sz w:val="23"/>
          <w:szCs w:val="23"/>
        </w:rPr>
        <w:tab/>
      </w:r>
      <w:r>
        <w:rPr>
          <w:sz w:val="23"/>
          <w:szCs w:val="23"/>
        </w:rPr>
        <w:tab/>
        <w:t>1405</w:t>
      </w:r>
      <w:r>
        <w:rPr>
          <w:sz w:val="23"/>
          <w:szCs w:val="23"/>
        </w:rPr>
        <w:br/>
        <w:t>MK etapp Itaalia</w:t>
      </w:r>
      <w:r>
        <w:rPr>
          <w:sz w:val="23"/>
          <w:szCs w:val="23"/>
        </w:rPr>
        <w:tab/>
      </w:r>
      <w:r>
        <w:rPr>
          <w:sz w:val="23"/>
          <w:szCs w:val="23"/>
        </w:rPr>
        <w:tab/>
      </w:r>
      <w:r>
        <w:rPr>
          <w:sz w:val="23"/>
          <w:szCs w:val="23"/>
        </w:rPr>
        <w:tab/>
      </w:r>
      <w:r>
        <w:rPr>
          <w:sz w:val="23"/>
          <w:szCs w:val="23"/>
        </w:rPr>
        <w:tab/>
      </w:r>
      <w:r>
        <w:rPr>
          <w:sz w:val="23"/>
          <w:szCs w:val="23"/>
        </w:rPr>
        <w:tab/>
        <w:t>2490 laagriga</w:t>
      </w:r>
      <w:r>
        <w:rPr>
          <w:sz w:val="23"/>
          <w:szCs w:val="23"/>
        </w:rPr>
        <w:br/>
      </w:r>
      <w:r>
        <w:rPr>
          <w:sz w:val="23"/>
          <w:szCs w:val="23"/>
        </w:rPr>
        <w:lastRenderedPageBreak/>
        <w:t>MK etapp Belgia</w:t>
      </w:r>
      <w:r>
        <w:rPr>
          <w:sz w:val="23"/>
          <w:szCs w:val="23"/>
        </w:rPr>
        <w:tab/>
      </w:r>
      <w:r>
        <w:rPr>
          <w:sz w:val="23"/>
          <w:szCs w:val="23"/>
        </w:rPr>
        <w:tab/>
        <w:t>1690     treeneriga</w:t>
      </w:r>
      <w:r>
        <w:rPr>
          <w:sz w:val="23"/>
          <w:szCs w:val="23"/>
        </w:rPr>
        <w:tab/>
      </w:r>
      <w:r>
        <w:rPr>
          <w:sz w:val="23"/>
          <w:szCs w:val="23"/>
        </w:rPr>
        <w:tab/>
      </w:r>
      <w:r>
        <w:rPr>
          <w:sz w:val="23"/>
          <w:szCs w:val="23"/>
        </w:rPr>
        <w:tab/>
      </w:r>
      <w:r>
        <w:rPr>
          <w:sz w:val="23"/>
          <w:szCs w:val="23"/>
        </w:rPr>
        <w:tab/>
        <w:t>1760</w:t>
      </w:r>
      <w:r>
        <w:rPr>
          <w:sz w:val="23"/>
          <w:szCs w:val="23"/>
        </w:rPr>
        <w:br/>
        <w:t>MK etapp Holland</w:t>
      </w:r>
      <w:r>
        <w:rPr>
          <w:sz w:val="23"/>
          <w:szCs w:val="23"/>
        </w:rPr>
        <w:tab/>
      </w:r>
      <w:r>
        <w:rPr>
          <w:sz w:val="23"/>
          <w:szCs w:val="23"/>
        </w:rPr>
        <w:tab/>
        <w:t>1053     üksi</w:t>
      </w:r>
      <w:r>
        <w:rPr>
          <w:sz w:val="23"/>
          <w:szCs w:val="23"/>
        </w:rPr>
        <w:tab/>
      </w:r>
      <w:r>
        <w:rPr>
          <w:sz w:val="23"/>
          <w:szCs w:val="23"/>
        </w:rPr>
        <w:tab/>
        <w:t>1985</w:t>
      </w:r>
      <w:r>
        <w:rPr>
          <w:sz w:val="23"/>
          <w:szCs w:val="23"/>
        </w:rPr>
        <w:br/>
        <w:t>Road MM LAV</w:t>
      </w:r>
      <w:r>
        <w:rPr>
          <w:sz w:val="23"/>
          <w:szCs w:val="23"/>
        </w:rPr>
        <w:tab/>
      </w:r>
      <w:r>
        <w:rPr>
          <w:sz w:val="23"/>
          <w:szCs w:val="23"/>
        </w:rPr>
        <w:tab/>
      </w:r>
      <w:r>
        <w:rPr>
          <w:sz w:val="23"/>
          <w:szCs w:val="23"/>
        </w:rPr>
        <w:tab/>
      </w:r>
      <w:r>
        <w:rPr>
          <w:sz w:val="23"/>
          <w:szCs w:val="23"/>
        </w:rPr>
        <w:tab/>
      </w:r>
      <w:r>
        <w:rPr>
          <w:sz w:val="23"/>
          <w:szCs w:val="23"/>
        </w:rPr>
        <w:tab/>
      </w:r>
      <w:r>
        <w:rPr>
          <w:sz w:val="23"/>
          <w:szCs w:val="23"/>
        </w:rPr>
        <w:tab/>
        <w:t>3540* laagriga</w:t>
      </w:r>
      <w:r>
        <w:rPr>
          <w:sz w:val="23"/>
          <w:szCs w:val="23"/>
        </w:rPr>
        <w:br/>
        <w:t>Road MM Itaalia</w:t>
      </w:r>
      <w:r>
        <w:rPr>
          <w:sz w:val="23"/>
          <w:szCs w:val="23"/>
        </w:rPr>
        <w:tab/>
      </w:r>
      <w:r>
        <w:rPr>
          <w:sz w:val="23"/>
          <w:szCs w:val="23"/>
        </w:rPr>
        <w:tab/>
        <w:t>1732     üksi</w:t>
      </w:r>
      <w:r>
        <w:rPr>
          <w:sz w:val="23"/>
          <w:szCs w:val="23"/>
        </w:rPr>
        <w:br/>
        <w:t>Track MM Brasiilia</w:t>
      </w:r>
      <w:r>
        <w:rPr>
          <w:sz w:val="23"/>
          <w:szCs w:val="23"/>
        </w:rPr>
        <w:tab/>
      </w:r>
      <w:r>
        <w:rPr>
          <w:sz w:val="23"/>
          <w:szCs w:val="23"/>
        </w:rPr>
        <w:tab/>
        <w:t>2070     üksi</w:t>
      </w:r>
      <w:r>
        <w:rPr>
          <w:sz w:val="23"/>
          <w:szCs w:val="23"/>
        </w:rPr>
        <w:tab/>
      </w:r>
      <w:r>
        <w:rPr>
          <w:sz w:val="23"/>
          <w:szCs w:val="23"/>
        </w:rPr>
        <w:tab/>
      </w:r>
      <w:r>
        <w:rPr>
          <w:sz w:val="23"/>
          <w:szCs w:val="23"/>
        </w:rPr>
        <w:br/>
        <w:t xml:space="preserve">MK etapp Kanada     </w:t>
      </w:r>
      <w:r>
        <w:rPr>
          <w:sz w:val="23"/>
          <w:szCs w:val="23"/>
        </w:rPr>
        <w:tab/>
      </w:r>
      <w:r>
        <w:rPr>
          <w:sz w:val="23"/>
          <w:szCs w:val="23"/>
        </w:rPr>
        <w:tab/>
        <w:t>2965     üksi</w:t>
      </w:r>
    </w:p>
    <w:p w:rsidR="007A76D1" w:rsidRDefault="007A76D1" w:rsidP="00786382">
      <w:pPr>
        <w:rPr>
          <w:sz w:val="23"/>
          <w:szCs w:val="23"/>
        </w:rPr>
      </w:pPr>
      <w:proofErr w:type="spellStart"/>
      <w:r>
        <w:rPr>
          <w:sz w:val="23"/>
          <w:szCs w:val="23"/>
        </w:rPr>
        <w:t>Ettevalm.laagrid</w:t>
      </w:r>
      <w:proofErr w:type="spellEnd"/>
      <w:r>
        <w:rPr>
          <w:sz w:val="23"/>
          <w:szCs w:val="23"/>
        </w:rPr>
        <w:t xml:space="preserve">, </w:t>
      </w:r>
      <w:r>
        <w:rPr>
          <w:sz w:val="23"/>
          <w:szCs w:val="23"/>
        </w:rPr>
        <w:tab/>
      </w:r>
      <w:r>
        <w:rPr>
          <w:sz w:val="23"/>
          <w:szCs w:val="23"/>
        </w:rPr>
        <w:tab/>
        <w:t>1850</w:t>
      </w:r>
      <w:r>
        <w:rPr>
          <w:sz w:val="23"/>
          <w:szCs w:val="23"/>
        </w:rPr>
        <w:tab/>
      </w:r>
      <w:r>
        <w:rPr>
          <w:sz w:val="23"/>
          <w:szCs w:val="23"/>
        </w:rPr>
        <w:tab/>
      </w:r>
      <w:r>
        <w:rPr>
          <w:sz w:val="23"/>
          <w:szCs w:val="23"/>
        </w:rPr>
        <w:tab/>
        <w:t>1427</w:t>
      </w:r>
      <w:r>
        <w:rPr>
          <w:sz w:val="23"/>
          <w:szCs w:val="23"/>
        </w:rPr>
        <w:tab/>
      </w:r>
      <w:r>
        <w:rPr>
          <w:sz w:val="23"/>
          <w:szCs w:val="23"/>
        </w:rPr>
        <w:tab/>
      </w:r>
      <w:r>
        <w:rPr>
          <w:sz w:val="23"/>
          <w:szCs w:val="23"/>
        </w:rPr>
        <w:tab/>
        <w:t>1085</w:t>
      </w:r>
      <w:r>
        <w:rPr>
          <w:sz w:val="23"/>
          <w:szCs w:val="23"/>
        </w:rPr>
        <w:br/>
        <w:t>varustus ja remont,</w:t>
      </w:r>
      <w:r>
        <w:rPr>
          <w:sz w:val="23"/>
          <w:szCs w:val="23"/>
        </w:rPr>
        <w:br/>
        <w:t xml:space="preserve">kindlustus ja </w:t>
      </w:r>
      <w:proofErr w:type="spellStart"/>
      <w:r>
        <w:rPr>
          <w:sz w:val="23"/>
          <w:szCs w:val="23"/>
        </w:rPr>
        <w:t>taastusvah</w:t>
      </w:r>
      <w:proofErr w:type="spellEnd"/>
      <w:r>
        <w:rPr>
          <w:sz w:val="23"/>
          <w:szCs w:val="23"/>
        </w:rPr>
        <w:t>.</w:t>
      </w:r>
      <w:r>
        <w:rPr>
          <w:sz w:val="23"/>
          <w:szCs w:val="23"/>
        </w:rPr>
        <w:tab/>
        <w:t xml:space="preserve">  </w:t>
      </w:r>
    </w:p>
    <w:p w:rsidR="007A76D1" w:rsidRPr="00313198" w:rsidRDefault="007A76D1" w:rsidP="00786382">
      <w:pPr>
        <w:pBdr>
          <w:bottom w:val="single" w:sz="4" w:space="1" w:color="auto"/>
        </w:pBdr>
        <w:rPr>
          <w:b/>
          <w:sz w:val="23"/>
          <w:szCs w:val="23"/>
        </w:rPr>
      </w:pPr>
      <w:r w:rsidRPr="00313198">
        <w:rPr>
          <w:b/>
          <w:sz w:val="23"/>
          <w:szCs w:val="23"/>
        </w:rPr>
        <w:t>Kokku kulunud</w:t>
      </w:r>
      <w:r w:rsidRPr="00313198">
        <w:rPr>
          <w:b/>
          <w:sz w:val="23"/>
          <w:szCs w:val="23"/>
        </w:rPr>
        <w:tab/>
      </w:r>
      <w:r w:rsidRPr="00313198">
        <w:rPr>
          <w:b/>
          <w:sz w:val="23"/>
          <w:szCs w:val="23"/>
        </w:rPr>
        <w:tab/>
        <w:t>11360</w:t>
      </w:r>
      <w:r w:rsidRPr="00313198">
        <w:rPr>
          <w:b/>
          <w:sz w:val="23"/>
          <w:szCs w:val="23"/>
        </w:rPr>
        <w:tab/>
      </w:r>
      <w:r w:rsidRPr="00313198">
        <w:rPr>
          <w:b/>
          <w:sz w:val="23"/>
          <w:szCs w:val="23"/>
        </w:rPr>
        <w:tab/>
      </w:r>
      <w:r w:rsidRPr="00313198">
        <w:rPr>
          <w:b/>
          <w:sz w:val="23"/>
          <w:szCs w:val="23"/>
        </w:rPr>
        <w:tab/>
        <w:t>10847</w:t>
      </w:r>
      <w:r>
        <w:rPr>
          <w:b/>
          <w:sz w:val="23"/>
          <w:szCs w:val="23"/>
        </w:rPr>
        <w:tab/>
      </w:r>
      <w:r>
        <w:rPr>
          <w:b/>
          <w:sz w:val="23"/>
          <w:szCs w:val="23"/>
        </w:rPr>
        <w:tab/>
      </w:r>
      <w:r>
        <w:rPr>
          <w:b/>
          <w:sz w:val="23"/>
          <w:szCs w:val="23"/>
        </w:rPr>
        <w:tab/>
        <w:t>2845</w:t>
      </w:r>
    </w:p>
    <w:p w:rsidR="007A76D1" w:rsidRPr="00A65F62" w:rsidRDefault="007A76D1" w:rsidP="00786382">
      <w:pPr>
        <w:rPr>
          <w:sz w:val="23"/>
          <w:szCs w:val="23"/>
        </w:rPr>
      </w:pPr>
      <w:r w:rsidRPr="00A65F62">
        <w:rPr>
          <w:sz w:val="23"/>
          <w:szCs w:val="23"/>
        </w:rPr>
        <w:t>*Osalemist toetas UCI</w:t>
      </w:r>
    </w:p>
    <w:p w:rsidR="007A76D1" w:rsidRDefault="007A76D1" w:rsidP="00786382">
      <w:pPr>
        <w:rPr>
          <w:b/>
          <w:color w:val="0000CC"/>
          <w:sz w:val="23"/>
          <w:szCs w:val="23"/>
        </w:rPr>
      </w:pPr>
    </w:p>
    <w:p w:rsidR="007A76D1" w:rsidRPr="00FE1B75" w:rsidRDefault="007A76D1" w:rsidP="00786382">
      <w:pPr>
        <w:rPr>
          <w:b/>
          <w:sz w:val="24"/>
          <w:szCs w:val="24"/>
        </w:rPr>
      </w:pPr>
      <w:r w:rsidRPr="00FE1B75">
        <w:rPr>
          <w:b/>
          <w:sz w:val="24"/>
          <w:szCs w:val="24"/>
        </w:rPr>
        <w:t>TULEMUSED</w:t>
      </w:r>
    </w:p>
    <w:p w:rsidR="007A76D1" w:rsidRPr="005536BE" w:rsidRDefault="007A76D1" w:rsidP="00786382">
      <w:pPr>
        <w:spacing w:after="0"/>
        <w:rPr>
          <w:rFonts w:eastAsia="Times New Roman" w:cs="Times New Roman"/>
          <w:b/>
          <w:noProof/>
          <w:sz w:val="24"/>
          <w:szCs w:val="24"/>
          <w:lang w:eastAsia="et-EE"/>
        </w:rPr>
      </w:pPr>
      <w:r w:rsidRPr="005536BE">
        <w:rPr>
          <w:rFonts w:eastAsia="Times New Roman" w:cs="Times New Roman"/>
          <w:b/>
          <w:noProof/>
          <w:sz w:val="24"/>
          <w:szCs w:val="24"/>
          <w:lang w:eastAsia="et-EE"/>
        </w:rPr>
        <w:t>MARI-LIIS JUUL (ik. 47910210220) parajalgrattur</w:t>
      </w:r>
    </w:p>
    <w:p w:rsidR="007A76D1" w:rsidRPr="00E97A45" w:rsidRDefault="007A76D1" w:rsidP="00786382">
      <w:pPr>
        <w:spacing w:after="0"/>
        <w:rPr>
          <w:sz w:val="20"/>
          <w:szCs w:val="20"/>
        </w:rPr>
      </w:pPr>
    </w:p>
    <w:tbl>
      <w:tblPr>
        <w:tblW w:w="9498" w:type="dxa"/>
        <w:tblCellMar>
          <w:left w:w="70" w:type="dxa"/>
          <w:right w:w="70" w:type="dxa"/>
        </w:tblCellMar>
        <w:tblLook w:val="04A0" w:firstRow="1" w:lastRow="0" w:firstColumn="1" w:lastColumn="0" w:noHBand="0" w:noVBand="1"/>
      </w:tblPr>
      <w:tblGrid>
        <w:gridCol w:w="709"/>
        <w:gridCol w:w="2410"/>
        <w:gridCol w:w="849"/>
        <w:gridCol w:w="2201"/>
        <w:gridCol w:w="607"/>
        <w:gridCol w:w="1074"/>
        <w:gridCol w:w="1648"/>
      </w:tblGrid>
      <w:tr w:rsidR="007A76D1" w:rsidRPr="00E97A45" w:rsidTr="00786382">
        <w:trPr>
          <w:trHeight w:val="255"/>
        </w:trPr>
        <w:tc>
          <w:tcPr>
            <w:tcW w:w="3119" w:type="dxa"/>
            <w:gridSpan w:val="2"/>
            <w:shd w:val="clear" w:color="auto" w:fill="auto"/>
            <w:noWrap/>
          </w:tcPr>
          <w:p w:rsidR="007A76D1" w:rsidRPr="00E97A45" w:rsidRDefault="007A76D1" w:rsidP="00786382">
            <w:pPr>
              <w:spacing w:after="0"/>
              <w:rPr>
                <w:rFonts w:eastAsia="Times New Roman" w:cs="Times New Roman"/>
                <w:i/>
                <w:sz w:val="20"/>
                <w:szCs w:val="20"/>
                <w:lang w:val="en-GB"/>
              </w:rPr>
            </w:pPr>
            <w:proofErr w:type="spellStart"/>
            <w:r w:rsidRPr="00E97A45">
              <w:rPr>
                <w:rFonts w:eastAsia="Times New Roman" w:cs="Times New Roman"/>
                <w:i/>
                <w:sz w:val="20"/>
                <w:szCs w:val="20"/>
                <w:lang w:val="en-GB"/>
              </w:rPr>
              <w:t>Hooaeg</w:t>
            </w:r>
            <w:proofErr w:type="spellEnd"/>
            <w:r w:rsidRPr="00E97A45">
              <w:rPr>
                <w:rFonts w:eastAsia="Times New Roman" w:cs="Times New Roman"/>
                <w:i/>
                <w:sz w:val="20"/>
                <w:szCs w:val="20"/>
                <w:lang w:val="en-GB"/>
              </w:rPr>
              <w:t xml:space="preserve">  </w:t>
            </w:r>
            <w:proofErr w:type="spellStart"/>
            <w:r w:rsidRPr="00E97A45">
              <w:rPr>
                <w:rFonts w:eastAsia="Times New Roman" w:cs="Times New Roman"/>
                <w:i/>
                <w:sz w:val="20"/>
                <w:szCs w:val="20"/>
                <w:lang w:val="en-GB"/>
              </w:rPr>
              <w:t>Spordiala</w:t>
            </w:r>
            <w:proofErr w:type="spellEnd"/>
          </w:p>
        </w:tc>
        <w:tc>
          <w:tcPr>
            <w:tcW w:w="849" w:type="dxa"/>
            <w:shd w:val="clear" w:color="auto" w:fill="auto"/>
            <w:noWrap/>
          </w:tcPr>
          <w:p w:rsidR="007A76D1" w:rsidRPr="00E97A45" w:rsidRDefault="007A76D1" w:rsidP="00786382">
            <w:pPr>
              <w:spacing w:after="0"/>
              <w:rPr>
                <w:rFonts w:eastAsia="Times New Roman" w:cs="Times New Roman"/>
                <w:i/>
                <w:sz w:val="20"/>
                <w:szCs w:val="20"/>
                <w:lang w:val="en-GB"/>
              </w:rPr>
            </w:pPr>
            <w:proofErr w:type="spellStart"/>
            <w:r w:rsidRPr="00E97A45">
              <w:rPr>
                <w:rFonts w:eastAsia="Times New Roman" w:cs="Times New Roman"/>
                <w:i/>
                <w:sz w:val="20"/>
                <w:szCs w:val="20"/>
                <w:lang w:val="en-GB"/>
              </w:rPr>
              <w:t>Klass</w:t>
            </w:r>
            <w:proofErr w:type="spellEnd"/>
          </w:p>
        </w:tc>
        <w:tc>
          <w:tcPr>
            <w:tcW w:w="2201" w:type="dxa"/>
            <w:shd w:val="clear" w:color="auto" w:fill="auto"/>
          </w:tcPr>
          <w:p w:rsidR="007A76D1" w:rsidRPr="00E97A45" w:rsidRDefault="007A76D1" w:rsidP="00786382">
            <w:pPr>
              <w:spacing w:after="0"/>
              <w:rPr>
                <w:rFonts w:eastAsia="Times New Roman" w:cs="Times New Roman"/>
                <w:i/>
                <w:sz w:val="20"/>
                <w:szCs w:val="20"/>
                <w:lang w:val="en-GB"/>
              </w:rPr>
            </w:pPr>
            <w:proofErr w:type="spellStart"/>
            <w:r w:rsidRPr="00E97A45">
              <w:rPr>
                <w:rFonts w:eastAsia="Times New Roman" w:cs="Times New Roman"/>
                <w:i/>
                <w:sz w:val="20"/>
                <w:szCs w:val="20"/>
                <w:lang w:val="en-GB"/>
              </w:rPr>
              <w:t>Võistlus</w:t>
            </w:r>
            <w:proofErr w:type="spellEnd"/>
          </w:p>
        </w:tc>
        <w:tc>
          <w:tcPr>
            <w:tcW w:w="607" w:type="dxa"/>
            <w:shd w:val="clear" w:color="auto" w:fill="auto"/>
            <w:noWrap/>
          </w:tcPr>
          <w:p w:rsidR="007A76D1" w:rsidRPr="00E97A45" w:rsidRDefault="007A76D1" w:rsidP="00786382">
            <w:pPr>
              <w:spacing w:after="0"/>
              <w:rPr>
                <w:rFonts w:eastAsia="Times New Roman" w:cs="Times New Roman"/>
                <w:i/>
                <w:sz w:val="20"/>
                <w:szCs w:val="20"/>
                <w:lang w:val="en-GB"/>
              </w:rPr>
            </w:pPr>
            <w:proofErr w:type="spellStart"/>
            <w:r w:rsidRPr="00E97A45">
              <w:rPr>
                <w:rFonts w:eastAsia="Times New Roman" w:cs="Times New Roman"/>
                <w:i/>
                <w:sz w:val="20"/>
                <w:szCs w:val="20"/>
                <w:lang w:val="en-GB"/>
              </w:rPr>
              <w:t>Koht</w:t>
            </w:r>
            <w:proofErr w:type="spellEnd"/>
          </w:p>
        </w:tc>
        <w:tc>
          <w:tcPr>
            <w:tcW w:w="1074" w:type="dxa"/>
            <w:shd w:val="clear" w:color="auto" w:fill="auto"/>
            <w:noWrap/>
          </w:tcPr>
          <w:p w:rsidR="007A76D1" w:rsidRPr="00E97A45" w:rsidRDefault="007A76D1" w:rsidP="00786382">
            <w:pPr>
              <w:spacing w:after="0"/>
              <w:rPr>
                <w:rFonts w:eastAsia="Times New Roman" w:cs="Times New Roman"/>
                <w:i/>
                <w:sz w:val="20"/>
                <w:szCs w:val="20"/>
                <w:lang w:val="en-GB"/>
              </w:rPr>
            </w:pPr>
            <w:proofErr w:type="spellStart"/>
            <w:r w:rsidRPr="00E97A45">
              <w:rPr>
                <w:rFonts w:eastAsia="Times New Roman" w:cs="Times New Roman"/>
                <w:i/>
                <w:sz w:val="20"/>
                <w:szCs w:val="20"/>
                <w:lang w:val="en-GB"/>
              </w:rPr>
              <w:t>Osalejaid</w:t>
            </w:r>
            <w:proofErr w:type="spellEnd"/>
          </w:p>
        </w:tc>
        <w:tc>
          <w:tcPr>
            <w:tcW w:w="1648" w:type="dxa"/>
            <w:shd w:val="clear" w:color="auto" w:fill="auto"/>
          </w:tcPr>
          <w:p w:rsidR="007A76D1" w:rsidRPr="00E97A45" w:rsidRDefault="007A76D1" w:rsidP="00786382">
            <w:pPr>
              <w:spacing w:after="0"/>
              <w:rPr>
                <w:rFonts w:eastAsia="Times New Roman" w:cs="Times New Roman"/>
                <w:i/>
                <w:sz w:val="20"/>
                <w:szCs w:val="20"/>
                <w:lang w:val="en-GB"/>
              </w:rPr>
            </w:pPr>
            <w:proofErr w:type="spellStart"/>
            <w:r w:rsidRPr="00E97A45">
              <w:rPr>
                <w:rFonts w:eastAsia="Times New Roman" w:cs="Times New Roman"/>
                <w:i/>
                <w:sz w:val="20"/>
                <w:szCs w:val="20"/>
                <w:lang w:val="en-GB"/>
              </w:rPr>
              <w:t>Võistlusala</w:t>
            </w:r>
            <w:proofErr w:type="spellEnd"/>
          </w:p>
        </w:tc>
      </w:tr>
      <w:tr w:rsidR="007A76D1" w:rsidRPr="00E97A45" w:rsidTr="00786382">
        <w:trPr>
          <w:trHeight w:val="255"/>
        </w:trPr>
        <w:tc>
          <w:tcPr>
            <w:tcW w:w="3119" w:type="dxa"/>
            <w:gridSpan w:val="2"/>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b/>
                <w:bCs/>
                <w:sz w:val="20"/>
                <w:szCs w:val="20"/>
                <w:lang w:eastAsia="et-EE"/>
              </w:rPr>
            </w:pPr>
            <w:r w:rsidRPr="00E97A45">
              <w:rPr>
                <w:rFonts w:eastAsia="Times New Roman" w:cs="Times New Roman"/>
                <w:b/>
                <w:bCs/>
                <w:sz w:val="20"/>
                <w:szCs w:val="20"/>
                <w:lang w:eastAsia="et-EE"/>
              </w:rPr>
              <w:t xml:space="preserve">Paraolümpiamängud </w:t>
            </w:r>
          </w:p>
        </w:tc>
        <w:tc>
          <w:tcPr>
            <w:tcW w:w="849"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b/>
                <w:bCs/>
                <w:sz w:val="20"/>
                <w:szCs w:val="20"/>
                <w:lang w:eastAsia="et-EE"/>
              </w:rPr>
            </w:pPr>
          </w:p>
        </w:tc>
        <w:tc>
          <w:tcPr>
            <w:tcW w:w="2201"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p>
        </w:tc>
        <w:tc>
          <w:tcPr>
            <w:tcW w:w="607"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p>
        </w:tc>
        <w:tc>
          <w:tcPr>
            <w:tcW w:w="1074"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p>
        </w:tc>
        <w:tc>
          <w:tcPr>
            <w:tcW w:w="1648" w:type="dxa"/>
            <w:tcBorders>
              <w:top w:val="nil"/>
              <w:left w:val="nil"/>
              <w:bottom w:val="nil"/>
              <w:right w:val="nil"/>
            </w:tcBorders>
            <w:shd w:val="clear" w:color="auto" w:fill="auto"/>
            <w:hideMark/>
          </w:tcPr>
          <w:p w:rsidR="007A76D1" w:rsidRPr="00E97A45" w:rsidRDefault="007A76D1" w:rsidP="00786382">
            <w:pPr>
              <w:spacing w:after="0"/>
              <w:jc w:val="center"/>
              <w:rPr>
                <w:rFonts w:eastAsia="Times New Roman" w:cs="Times New Roman"/>
                <w:sz w:val="20"/>
                <w:szCs w:val="20"/>
                <w:lang w:eastAsia="et-EE"/>
              </w:rPr>
            </w:pPr>
          </w:p>
        </w:tc>
      </w:tr>
      <w:tr w:rsidR="007A76D1" w:rsidRPr="00E97A45" w:rsidTr="00786382">
        <w:trPr>
          <w:trHeight w:val="255"/>
        </w:trPr>
        <w:tc>
          <w:tcPr>
            <w:tcW w:w="709" w:type="dxa"/>
            <w:tcBorders>
              <w:top w:val="nil"/>
              <w:left w:val="nil"/>
              <w:bottom w:val="nil"/>
              <w:right w:val="nil"/>
            </w:tcBorders>
            <w:shd w:val="clear" w:color="auto" w:fill="auto"/>
            <w:noWrap/>
            <w:hideMark/>
          </w:tcPr>
          <w:p w:rsidR="007A76D1" w:rsidRPr="00E97A45" w:rsidRDefault="007A76D1" w:rsidP="00786382">
            <w:pPr>
              <w:spacing w:after="0"/>
              <w:jc w:val="right"/>
              <w:rPr>
                <w:rFonts w:eastAsia="Times New Roman" w:cs="Times New Roman"/>
                <w:sz w:val="20"/>
                <w:szCs w:val="20"/>
                <w:lang w:eastAsia="et-EE"/>
              </w:rPr>
            </w:pPr>
            <w:r w:rsidRPr="00E97A45">
              <w:rPr>
                <w:rFonts w:eastAsia="Times New Roman" w:cs="Times New Roman"/>
                <w:sz w:val="20"/>
                <w:szCs w:val="20"/>
                <w:lang w:eastAsia="et-EE"/>
              </w:rPr>
              <w:t>2016</w:t>
            </w:r>
          </w:p>
        </w:tc>
        <w:tc>
          <w:tcPr>
            <w:tcW w:w="2410"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Pararatta maanteesõit</w:t>
            </w:r>
          </w:p>
        </w:tc>
        <w:tc>
          <w:tcPr>
            <w:tcW w:w="849"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C5</w:t>
            </w:r>
          </w:p>
        </w:tc>
        <w:tc>
          <w:tcPr>
            <w:tcW w:w="2201"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Rio 2016 POM</w:t>
            </w:r>
          </w:p>
        </w:tc>
        <w:tc>
          <w:tcPr>
            <w:tcW w:w="607"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9</w:t>
            </w:r>
          </w:p>
        </w:tc>
        <w:tc>
          <w:tcPr>
            <w:tcW w:w="1074"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10</w:t>
            </w:r>
          </w:p>
        </w:tc>
        <w:tc>
          <w:tcPr>
            <w:tcW w:w="1648"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Eraldistart</w:t>
            </w:r>
          </w:p>
        </w:tc>
      </w:tr>
      <w:tr w:rsidR="007A76D1" w:rsidRPr="00E97A45" w:rsidTr="00786382">
        <w:tc>
          <w:tcPr>
            <w:tcW w:w="709" w:type="dxa"/>
            <w:tcBorders>
              <w:top w:val="nil"/>
              <w:left w:val="nil"/>
              <w:bottom w:val="nil"/>
              <w:right w:val="nil"/>
            </w:tcBorders>
            <w:shd w:val="clear" w:color="auto" w:fill="auto"/>
            <w:noWrap/>
            <w:hideMark/>
          </w:tcPr>
          <w:p w:rsidR="007A76D1" w:rsidRPr="00E97A45" w:rsidRDefault="007A76D1" w:rsidP="00786382">
            <w:pPr>
              <w:spacing w:after="0"/>
              <w:jc w:val="right"/>
              <w:rPr>
                <w:rFonts w:eastAsia="Times New Roman" w:cs="Times New Roman"/>
                <w:sz w:val="20"/>
                <w:szCs w:val="20"/>
                <w:lang w:eastAsia="et-EE"/>
              </w:rPr>
            </w:pPr>
            <w:r w:rsidRPr="00E97A45">
              <w:rPr>
                <w:rFonts w:eastAsia="Times New Roman" w:cs="Times New Roman"/>
                <w:sz w:val="20"/>
                <w:szCs w:val="20"/>
                <w:lang w:eastAsia="et-EE"/>
              </w:rPr>
              <w:t>2016</w:t>
            </w:r>
          </w:p>
        </w:tc>
        <w:tc>
          <w:tcPr>
            <w:tcW w:w="2410"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Pararatta maanteesõit</w:t>
            </w:r>
          </w:p>
        </w:tc>
        <w:tc>
          <w:tcPr>
            <w:tcW w:w="849"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C4-C5</w:t>
            </w:r>
          </w:p>
        </w:tc>
        <w:tc>
          <w:tcPr>
            <w:tcW w:w="2201"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Rio 2016 POM</w:t>
            </w:r>
          </w:p>
        </w:tc>
        <w:tc>
          <w:tcPr>
            <w:tcW w:w="607"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15</w:t>
            </w:r>
          </w:p>
        </w:tc>
        <w:tc>
          <w:tcPr>
            <w:tcW w:w="1074"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19</w:t>
            </w:r>
          </w:p>
        </w:tc>
        <w:tc>
          <w:tcPr>
            <w:tcW w:w="1648"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grupisõit</w:t>
            </w:r>
          </w:p>
        </w:tc>
      </w:tr>
      <w:tr w:rsidR="007A76D1" w:rsidRPr="00E97A45" w:rsidTr="00786382">
        <w:trPr>
          <w:trHeight w:val="255"/>
        </w:trPr>
        <w:tc>
          <w:tcPr>
            <w:tcW w:w="3119" w:type="dxa"/>
            <w:gridSpan w:val="2"/>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b/>
                <w:bCs/>
                <w:sz w:val="20"/>
                <w:szCs w:val="20"/>
                <w:lang w:eastAsia="et-EE"/>
              </w:rPr>
            </w:pPr>
            <w:r>
              <w:rPr>
                <w:rFonts w:eastAsia="Times New Roman" w:cs="Times New Roman"/>
                <w:b/>
                <w:bCs/>
                <w:sz w:val="20"/>
                <w:szCs w:val="20"/>
                <w:lang w:eastAsia="et-EE"/>
              </w:rPr>
              <w:t>Pa</w:t>
            </w:r>
            <w:r w:rsidRPr="00E97A45">
              <w:rPr>
                <w:rFonts w:eastAsia="Times New Roman" w:cs="Times New Roman"/>
                <w:b/>
                <w:bCs/>
                <w:sz w:val="20"/>
                <w:szCs w:val="20"/>
                <w:lang w:eastAsia="et-EE"/>
              </w:rPr>
              <w:t>raratta MM</w:t>
            </w:r>
          </w:p>
        </w:tc>
        <w:tc>
          <w:tcPr>
            <w:tcW w:w="849"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b/>
                <w:bCs/>
                <w:sz w:val="20"/>
                <w:szCs w:val="20"/>
                <w:lang w:eastAsia="et-EE"/>
              </w:rPr>
            </w:pPr>
          </w:p>
        </w:tc>
        <w:tc>
          <w:tcPr>
            <w:tcW w:w="2201"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p>
        </w:tc>
        <w:tc>
          <w:tcPr>
            <w:tcW w:w="607"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p>
        </w:tc>
        <w:tc>
          <w:tcPr>
            <w:tcW w:w="1074"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p>
        </w:tc>
        <w:tc>
          <w:tcPr>
            <w:tcW w:w="1648" w:type="dxa"/>
            <w:tcBorders>
              <w:top w:val="nil"/>
              <w:left w:val="nil"/>
              <w:bottom w:val="nil"/>
              <w:right w:val="nil"/>
            </w:tcBorders>
            <w:shd w:val="clear" w:color="auto" w:fill="auto"/>
            <w:hideMark/>
          </w:tcPr>
          <w:p w:rsidR="007A76D1" w:rsidRPr="00E97A45" w:rsidRDefault="007A76D1" w:rsidP="00786382">
            <w:pPr>
              <w:spacing w:after="0"/>
              <w:jc w:val="center"/>
              <w:rPr>
                <w:rFonts w:eastAsia="Times New Roman" w:cs="Times New Roman"/>
                <w:sz w:val="20"/>
                <w:szCs w:val="20"/>
                <w:lang w:eastAsia="et-EE"/>
              </w:rPr>
            </w:pPr>
          </w:p>
        </w:tc>
      </w:tr>
      <w:tr w:rsidR="007A76D1" w:rsidRPr="00E97A45" w:rsidTr="00786382">
        <w:tc>
          <w:tcPr>
            <w:tcW w:w="709" w:type="dxa"/>
            <w:tcBorders>
              <w:top w:val="nil"/>
              <w:left w:val="nil"/>
              <w:bottom w:val="nil"/>
              <w:right w:val="nil"/>
            </w:tcBorders>
            <w:shd w:val="clear" w:color="auto" w:fill="auto"/>
            <w:noWrap/>
          </w:tcPr>
          <w:p w:rsidR="007A76D1" w:rsidRPr="00E97A45" w:rsidRDefault="007A76D1" w:rsidP="00786382">
            <w:pPr>
              <w:spacing w:after="0"/>
              <w:jc w:val="right"/>
              <w:rPr>
                <w:rFonts w:eastAsia="Times New Roman" w:cs="Times New Roman"/>
                <w:sz w:val="20"/>
                <w:szCs w:val="20"/>
                <w:lang w:eastAsia="et-EE"/>
              </w:rPr>
            </w:pPr>
            <w:r w:rsidRPr="00E97A45">
              <w:rPr>
                <w:rFonts w:eastAsia="Times New Roman" w:cs="Times New Roman"/>
                <w:sz w:val="20"/>
                <w:szCs w:val="20"/>
                <w:lang w:eastAsia="et-EE"/>
              </w:rPr>
              <w:t>2018</w:t>
            </w:r>
          </w:p>
        </w:tc>
        <w:tc>
          <w:tcPr>
            <w:tcW w:w="2410" w:type="dxa"/>
            <w:tcBorders>
              <w:top w:val="nil"/>
              <w:left w:val="nil"/>
              <w:bottom w:val="nil"/>
              <w:right w:val="nil"/>
            </w:tcBorders>
            <w:shd w:val="clear" w:color="auto" w:fill="auto"/>
            <w:noWrap/>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Pararatta maanteesõit</w:t>
            </w:r>
          </w:p>
        </w:tc>
        <w:tc>
          <w:tcPr>
            <w:tcW w:w="849" w:type="dxa"/>
            <w:tcBorders>
              <w:top w:val="nil"/>
              <w:left w:val="nil"/>
              <w:bottom w:val="nil"/>
              <w:right w:val="nil"/>
            </w:tcBorders>
            <w:shd w:val="clear" w:color="auto" w:fill="auto"/>
            <w:noWrap/>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C5</w:t>
            </w:r>
          </w:p>
        </w:tc>
        <w:tc>
          <w:tcPr>
            <w:tcW w:w="2201" w:type="dxa"/>
            <w:tcBorders>
              <w:top w:val="nil"/>
              <w:left w:val="nil"/>
              <w:bottom w:val="nil"/>
              <w:right w:val="nil"/>
            </w:tcBorders>
            <w:shd w:val="clear" w:color="auto" w:fill="auto"/>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Pararatta maantee-sõidu MM, Itaalia</w:t>
            </w:r>
          </w:p>
        </w:tc>
        <w:tc>
          <w:tcPr>
            <w:tcW w:w="607" w:type="dxa"/>
            <w:tcBorders>
              <w:top w:val="nil"/>
              <w:left w:val="nil"/>
              <w:bottom w:val="nil"/>
              <w:right w:val="nil"/>
            </w:tcBorders>
            <w:shd w:val="clear" w:color="auto" w:fill="auto"/>
            <w:noWrap/>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12</w:t>
            </w:r>
          </w:p>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11</w:t>
            </w:r>
          </w:p>
        </w:tc>
        <w:tc>
          <w:tcPr>
            <w:tcW w:w="1074" w:type="dxa"/>
            <w:tcBorders>
              <w:top w:val="nil"/>
              <w:left w:val="nil"/>
              <w:bottom w:val="nil"/>
              <w:right w:val="nil"/>
            </w:tcBorders>
            <w:shd w:val="clear" w:color="auto" w:fill="auto"/>
            <w:noWrap/>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15</w:t>
            </w:r>
          </w:p>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15</w:t>
            </w:r>
          </w:p>
        </w:tc>
        <w:tc>
          <w:tcPr>
            <w:tcW w:w="1648" w:type="dxa"/>
            <w:tcBorders>
              <w:top w:val="nil"/>
              <w:left w:val="nil"/>
              <w:bottom w:val="nil"/>
              <w:right w:val="nil"/>
            </w:tcBorders>
            <w:shd w:val="clear" w:color="auto" w:fill="auto"/>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Eraldistart</w:t>
            </w:r>
          </w:p>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Grupisõit</w:t>
            </w:r>
          </w:p>
        </w:tc>
      </w:tr>
      <w:tr w:rsidR="007A76D1" w:rsidRPr="00E97A45" w:rsidTr="00786382">
        <w:tc>
          <w:tcPr>
            <w:tcW w:w="709" w:type="dxa"/>
            <w:tcBorders>
              <w:top w:val="nil"/>
              <w:left w:val="nil"/>
              <w:bottom w:val="nil"/>
              <w:right w:val="nil"/>
            </w:tcBorders>
            <w:shd w:val="clear" w:color="auto" w:fill="auto"/>
            <w:noWrap/>
          </w:tcPr>
          <w:p w:rsidR="007A76D1" w:rsidRPr="00E97A45" w:rsidRDefault="007A76D1" w:rsidP="00786382">
            <w:pPr>
              <w:spacing w:after="0"/>
              <w:jc w:val="right"/>
              <w:rPr>
                <w:rFonts w:eastAsia="Times New Roman" w:cs="Times New Roman"/>
                <w:sz w:val="20"/>
                <w:szCs w:val="20"/>
                <w:lang w:eastAsia="et-EE"/>
              </w:rPr>
            </w:pPr>
            <w:r w:rsidRPr="00E97A45">
              <w:rPr>
                <w:rFonts w:eastAsia="Times New Roman" w:cs="Times New Roman"/>
                <w:sz w:val="20"/>
                <w:szCs w:val="20"/>
                <w:lang w:eastAsia="et-EE"/>
              </w:rPr>
              <w:t>2018</w:t>
            </w:r>
          </w:p>
        </w:tc>
        <w:tc>
          <w:tcPr>
            <w:tcW w:w="2410" w:type="dxa"/>
            <w:tcBorders>
              <w:top w:val="nil"/>
              <w:left w:val="nil"/>
              <w:bottom w:val="nil"/>
              <w:right w:val="nil"/>
            </w:tcBorders>
            <w:shd w:val="clear" w:color="auto" w:fill="auto"/>
            <w:noWrap/>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Pararatta trekisõit</w:t>
            </w:r>
          </w:p>
        </w:tc>
        <w:tc>
          <w:tcPr>
            <w:tcW w:w="849" w:type="dxa"/>
            <w:tcBorders>
              <w:top w:val="nil"/>
              <w:left w:val="nil"/>
              <w:bottom w:val="nil"/>
              <w:right w:val="nil"/>
            </w:tcBorders>
            <w:shd w:val="clear" w:color="auto" w:fill="auto"/>
            <w:noWrap/>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C5</w:t>
            </w:r>
          </w:p>
        </w:tc>
        <w:tc>
          <w:tcPr>
            <w:tcW w:w="2201" w:type="dxa"/>
            <w:tcBorders>
              <w:top w:val="nil"/>
              <w:left w:val="nil"/>
              <w:bottom w:val="nil"/>
              <w:right w:val="nil"/>
            </w:tcBorders>
            <w:shd w:val="clear" w:color="auto" w:fill="auto"/>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Brasiilia</w:t>
            </w:r>
          </w:p>
        </w:tc>
        <w:tc>
          <w:tcPr>
            <w:tcW w:w="607" w:type="dxa"/>
            <w:tcBorders>
              <w:top w:val="nil"/>
              <w:left w:val="nil"/>
              <w:bottom w:val="nil"/>
              <w:right w:val="nil"/>
            </w:tcBorders>
            <w:shd w:val="clear" w:color="auto" w:fill="auto"/>
            <w:noWrap/>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10</w:t>
            </w:r>
          </w:p>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10</w:t>
            </w:r>
            <w:r w:rsidRPr="00E97A45">
              <w:rPr>
                <w:rFonts w:eastAsia="Times New Roman" w:cs="Times New Roman"/>
                <w:sz w:val="20"/>
                <w:szCs w:val="20"/>
                <w:lang w:eastAsia="et-EE"/>
              </w:rPr>
              <w:br/>
              <w:t>8</w:t>
            </w:r>
          </w:p>
        </w:tc>
        <w:tc>
          <w:tcPr>
            <w:tcW w:w="1074" w:type="dxa"/>
            <w:tcBorders>
              <w:top w:val="nil"/>
              <w:left w:val="nil"/>
              <w:bottom w:val="nil"/>
              <w:right w:val="nil"/>
            </w:tcBorders>
            <w:shd w:val="clear" w:color="auto" w:fill="auto"/>
            <w:noWrap/>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11</w:t>
            </w:r>
          </w:p>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11</w:t>
            </w:r>
            <w:r w:rsidRPr="00E97A45">
              <w:rPr>
                <w:rFonts w:eastAsia="Times New Roman" w:cs="Times New Roman"/>
                <w:sz w:val="20"/>
                <w:szCs w:val="20"/>
                <w:lang w:eastAsia="et-EE"/>
              </w:rPr>
              <w:br/>
              <w:t>9</w:t>
            </w:r>
          </w:p>
        </w:tc>
        <w:tc>
          <w:tcPr>
            <w:tcW w:w="1648" w:type="dxa"/>
            <w:tcBorders>
              <w:top w:val="nil"/>
              <w:left w:val="nil"/>
              <w:bottom w:val="nil"/>
              <w:right w:val="nil"/>
            </w:tcBorders>
            <w:shd w:val="clear" w:color="auto" w:fill="auto"/>
          </w:tcPr>
          <w:p w:rsidR="007A76D1" w:rsidRPr="00E97A45" w:rsidRDefault="007A76D1" w:rsidP="00786382">
            <w:pPr>
              <w:spacing w:after="0"/>
              <w:rPr>
                <w:rFonts w:eastAsia="Times New Roman" w:cs="Times New Roman"/>
                <w:sz w:val="20"/>
                <w:szCs w:val="20"/>
                <w:lang w:eastAsia="et-EE"/>
              </w:rPr>
            </w:pPr>
            <w:proofErr w:type="spellStart"/>
            <w:r w:rsidRPr="00E97A45">
              <w:rPr>
                <w:rFonts w:eastAsia="Times New Roman" w:cs="Times New Roman"/>
                <w:sz w:val="20"/>
                <w:szCs w:val="20"/>
                <w:lang w:eastAsia="et-EE"/>
              </w:rPr>
              <w:t>Ind.pursuit</w:t>
            </w:r>
            <w:proofErr w:type="spellEnd"/>
          </w:p>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 xml:space="preserve">500m </w:t>
            </w:r>
            <w:proofErr w:type="spellStart"/>
            <w:r w:rsidRPr="00E97A45">
              <w:rPr>
                <w:rFonts w:eastAsia="Times New Roman" w:cs="Times New Roman"/>
                <w:sz w:val="20"/>
                <w:szCs w:val="20"/>
                <w:lang w:eastAsia="et-EE"/>
              </w:rPr>
              <w:t>time</w:t>
            </w:r>
            <w:proofErr w:type="spellEnd"/>
            <w:r w:rsidRPr="00E97A45">
              <w:rPr>
                <w:rFonts w:eastAsia="Times New Roman" w:cs="Times New Roman"/>
                <w:sz w:val="20"/>
                <w:szCs w:val="20"/>
                <w:lang w:eastAsia="et-EE"/>
              </w:rPr>
              <w:t xml:space="preserve"> </w:t>
            </w:r>
            <w:proofErr w:type="spellStart"/>
            <w:r w:rsidRPr="00E97A45">
              <w:rPr>
                <w:rFonts w:eastAsia="Times New Roman" w:cs="Times New Roman"/>
                <w:sz w:val="20"/>
                <w:szCs w:val="20"/>
                <w:lang w:eastAsia="et-EE"/>
              </w:rPr>
              <w:t>trial</w:t>
            </w:r>
            <w:proofErr w:type="spellEnd"/>
            <w:r w:rsidRPr="00E97A45">
              <w:rPr>
                <w:rFonts w:eastAsia="Times New Roman" w:cs="Times New Roman"/>
                <w:sz w:val="20"/>
                <w:szCs w:val="20"/>
                <w:lang w:eastAsia="et-EE"/>
              </w:rPr>
              <w:br/>
            </w:r>
            <w:proofErr w:type="spellStart"/>
            <w:r w:rsidRPr="00E97A45">
              <w:rPr>
                <w:rFonts w:eastAsia="Times New Roman" w:cs="Times New Roman"/>
                <w:sz w:val="20"/>
                <w:szCs w:val="20"/>
                <w:lang w:eastAsia="et-EE"/>
              </w:rPr>
              <w:t>Scratch</w:t>
            </w:r>
            <w:proofErr w:type="spellEnd"/>
          </w:p>
        </w:tc>
      </w:tr>
      <w:tr w:rsidR="007A76D1" w:rsidRPr="00E97A45" w:rsidTr="00786382">
        <w:tc>
          <w:tcPr>
            <w:tcW w:w="709" w:type="dxa"/>
            <w:tcBorders>
              <w:top w:val="nil"/>
              <w:left w:val="nil"/>
              <w:bottom w:val="nil"/>
              <w:right w:val="nil"/>
            </w:tcBorders>
            <w:shd w:val="clear" w:color="auto" w:fill="auto"/>
            <w:noWrap/>
            <w:hideMark/>
          </w:tcPr>
          <w:p w:rsidR="007A76D1" w:rsidRPr="00E97A45" w:rsidRDefault="007A76D1" w:rsidP="00786382">
            <w:pPr>
              <w:spacing w:after="0"/>
              <w:jc w:val="right"/>
              <w:rPr>
                <w:rFonts w:eastAsia="Times New Roman" w:cs="Times New Roman"/>
                <w:sz w:val="20"/>
                <w:szCs w:val="20"/>
                <w:lang w:eastAsia="et-EE"/>
              </w:rPr>
            </w:pPr>
            <w:r w:rsidRPr="00E97A45">
              <w:rPr>
                <w:rFonts w:eastAsia="Times New Roman" w:cs="Times New Roman"/>
                <w:sz w:val="20"/>
                <w:szCs w:val="20"/>
                <w:lang w:eastAsia="et-EE"/>
              </w:rPr>
              <w:t>2017</w:t>
            </w:r>
          </w:p>
        </w:tc>
        <w:tc>
          <w:tcPr>
            <w:tcW w:w="2410"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Pararatta maanteesõit</w:t>
            </w:r>
          </w:p>
        </w:tc>
        <w:tc>
          <w:tcPr>
            <w:tcW w:w="849"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C5</w:t>
            </w:r>
          </w:p>
        </w:tc>
        <w:tc>
          <w:tcPr>
            <w:tcW w:w="2201"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Pararatta maantee-sõidu MM, LAV</w:t>
            </w:r>
          </w:p>
        </w:tc>
        <w:tc>
          <w:tcPr>
            <w:tcW w:w="607"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9</w:t>
            </w:r>
          </w:p>
        </w:tc>
        <w:tc>
          <w:tcPr>
            <w:tcW w:w="1074"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10</w:t>
            </w:r>
          </w:p>
        </w:tc>
        <w:tc>
          <w:tcPr>
            <w:tcW w:w="1648"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Eraldistart</w:t>
            </w:r>
          </w:p>
        </w:tc>
      </w:tr>
      <w:tr w:rsidR="007A76D1" w:rsidRPr="00E97A45" w:rsidTr="00786382">
        <w:tc>
          <w:tcPr>
            <w:tcW w:w="709" w:type="dxa"/>
            <w:tcBorders>
              <w:top w:val="nil"/>
              <w:left w:val="nil"/>
              <w:bottom w:val="nil"/>
              <w:right w:val="nil"/>
            </w:tcBorders>
            <w:shd w:val="clear" w:color="auto" w:fill="auto"/>
            <w:noWrap/>
            <w:hideMark/>
          </w:tcPr>
          <w:p w:rsidR="007A76D1" w:rsidRPr="00E97A45" w:rsidRDefault="007A76D1" w:rsidP="00786382">
            <w:pPr>
              <w:spacing w:after="0"/>
              <w:jc w:val="right"/>
              <w:rPr>
                <w:rFonts w:eastAsia="Times New Roman" w:cs="Times New Roman"/>
                <w:sz w:val="20"/>
                <w:szCs w:val="20"/>
                <w:lang w:eastAsia="et-EE"/>
              </w:rPr>
            </w:pPr>
            <w:r>
              <w:rPr>
                <w:rFonts w:eastAsia="Times New Roman" w:cs="Times New Roman"/>
                <w:sz w:val="20"/>
                <w:szCs w:val="20"/>
                <w:lang w:eastAsia="et-EE"/>
              </w:rPr>
              <w:t>2017</w:t>
            </w:r>
          </w:p>
        </w:tc>
        <w:tc>
          <w:tcPr>
            <w:tcW w:w="2410"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Pararatta maanteesõit</w:t>
            </w:r>
          </w:p>
        </w:tc>
        <w:tc>
          <w:tcPr>
            <w:tcW w:w="849"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C4-C5</w:t>
            </w:r>
          </w:p>
        </w:tc>
        <w:tc>
          <w:tcPr>
            <w:tcW w:w="2201"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 xml:space="preserve">Pararatta maantee-sõidu MM, LAV </w:t>
            </w:r>
          </w:p>
        </w:tc>
        <w:tc>
          <w:tcPr>
            <w:tcW w:w="607"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11</w:t>
            </w:r>
          </w:p>
        </w:tc>
        <w:tc>
          <w:tcPr>
            <w:tcW w:w="1074"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16</w:t>
            </w:r>
          </w:p>
        </w:tc>
        <w:tc>
          <w:tcPr>
            <w:tcW w:w="1648"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r>
              <w:rPr>
                <w:rFonts w:eastAsia="Times New Roman" w:cs="Times New Roman"/>
                <w:sz w:val="20"/>
                <w:szCs w:val="20"/>
                <w:lang w:eastAsia="et-EE"/>
              </w:rPr>
              <w:t>G</w:t>
            </w:r>
            <w:r w:rsidRPr="00E97A45">
              <w:rPr>
                <w:rFonts w:eastAsia="Times New Roman" w:cs="Times New Roman"/>
                <w:sz w:val="20"/>
                <w:szCs w:val="20"/>
                <w:lang w:eastAsia="et-EE"/>
              </w:rPr>
              <w:t>rupisõit</w:t>
            </w:r>
          </w:p>
        </w:tc>
      </w:tr>
      <w:tr w:rsidR="007A76D1" w:rsidRPr="00E97A45" w:rsidTr="00786382">
        <w:tc>
          <w:tcPr>
            <w:tcW w:w="3119" w:type="dxa"/>
            <w:gridSpan w:val="2"/>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b/>
                <w:bCs/>
                <w:sz w:val="20"/>
                <w:szCs w:val="20"/>
                <w:lang w:eastAsia="et-EE"/>
              </w:rPr>
            </w:pPr>
            <w:r w:rsidRPr="00E97A45">
              <w:rPr>
                <w:rFonts w:eastAsia="Times New Roman" w:cs="Times New Roman"/>
                <w:b/>
                <w:bCs/>
                <w:sz w:val="20"/>
                <w:szCs w:val="20"/>
                <w:lang w:eastAsia="et-EE"/>
              </w:rPr>
              <w:t xml:space="preserve">Pararatta </w:t>
            </w:r>
            <w:proofErr w:type="spellStart"/>
            <w:r w:rsidRPr="00E97A45">
              <w:rPr>
                <w:rFonts w:eastAsia="Times New Roman" w:cs="Times New Roman"/>
                <w:b/>
                <w:bCs/>
                <w:sz w:val="20"/>
                <w:szCs w:val="20"/>
                <w:lang w:eastAsia="et-EE"/>
              </w:rPr>
              <w:t>World</w:t>
            </w:r>
            <w:proofErr w:type="spellEnd"/>
            <w:r w:rsidRPr="00E97A45">
              <w:rPr>
                <w:rFonts w:eastAsia="Times New Roman" w:cs="Times New Roman"/>
                <w:b/>
                <w:bCs/>
                <w:sz w:val="20"/>
                <w:szCs w:val="20"/>
                <w:lang w:eastAsia="et-EE"/>
              </w:rPr>
              <w:t xml:space="preserve"> </w:t>
            </w:r>
            <w:proofErr w:type="spellStart"/>
            <w:r w:rsidRPr="00E97A45">
              <w:rPr>
                <w:rFonts w:eastAsia="Times New Roman" w:cs="Times New Roman"/>
                <w:b/>
                <w:bCs/>
                <w:sz w:val="20"/>
                <w:szCs w:val="20"/>
                <w:lang w:eastAsia="et-EE"/>
              </w:rPr>
              <w:t>Cup</w:t>
            </w:r>
            <w:proofErr w:type="spellEnd"/>
            <w:r w:rsidRPr="00E97A45">
              <w:rPr>
                <w:rFonts w:eastAsia="Times New Roman" w:cs="Times New Roman"/>
                <w:b/>
                <w:bCs/>
                <w:sz w:val="20"/>
                <w:szCs w:val="20"/>
                <w:lang w:eastAsia="et-EE"/>
              </w:rPr>
              <w:t xml:space="preserve"> etapid</w:t>
            </w:r>
          </w:p>
        </w:tc>
        <w:tc>
          <w:tcPr>
            <w:tcW w:w="849"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b/>
                <w:bCs/>
                <w:sz w:val="20"/>
                <w:szCs w:val="20"/>
                <w:lang w:eastAsia="et-EE"/>
              </w:rPr>
            </w:pPr>
          </w:p>
        </w:tc>
        <w:tc>
          <w:tcPr>
            <w:tcW w:w="2201"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p>
        </w:tc>
        <w:tc>
          <w:tcPr>
            <w:tcW w:w="607"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p>
        </w:tc>
        <w:tc>
          <w:tcPr>
            <w:tcW w:w="1074"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p>
        </w:tc>
        <w:tc>
          <w:tcPr>
            <w:tcW w:w="1648" w:type="dxa"/>
            <w:tcBorders>
              <w:top w:val="nil"/>
              <w:left w:val="nil"/>
              <w:bottom w:val="nil"/>
              <w:right w:val="nil"/>
            </w:tcBorders>
            <w:shd w:val="clear" w:color="auto" w:fill="auto"/>
            <w:hideMark/>
          </w:tcPr>
          <w:p w:rsidR="007A76D1" w:rsidRPr="00E97A45" w:rsidRDefault="007A76D1" w:rsidP="00786382">
            <w:pPr>
              <w:spacing w:after="0"/>
              <w:jc w:val="center"/>
              <w:rPr>
                <w:rFonts w:eastAsia="Times New Roman" w:cs="Times New Roman"/>
                <w:sz w:val="20"/>
                <w:szCs w:val="20"/>
                <w:lang w:eastAsia="et-EE"/>
              </w:rPr>
            </w:pPr>
          </w:p>
        </w:tc>
      </w:tr>
      <w:tr w:rsidR="007A76D1" w:rsidRPr="00E97A45" w:rsidTr="00786382">
        <w:trPr>
          <w:trHeight w:val="510"/>
        </w:trPr>
        <w:tc>
          <w:tcPr>
            <w:tcW w:w="709" w:type="dxa"/>
            <w:tcBorders>
              <w:top w:val="nil"/>
              <w:left w:val="nil"/>
              <w:bottom w:val="nil"/>
              <w:right w:val="nil"/>
            </w:tcBorders>
            <w:shd w:val="clear" w:color="auto" w:fill="auto"/>
            <w:noWrap/>
          </w:tcPr>
          <w:p w:rsidR="007A76D1" w:rsidRPr="00E97A45" w:rsidRDefault="007A76D1" w:rsidP="00786382">
            <w:pPr>
              <w:spacing w:after="0"/>
              <w:jc w:val="right"/>
              <w:rPr>
                <w:rFonts w:eastAsia="Times New Roman" w:cs="Times New Roman"/>
                <w:sz w:val="20"/>
                <w:szCs w:val="20"/>
                <w:lang w:eastAsia="et-EE"/>
              </w:rPr>
            </w:pPr>
            <w:r>
              <w:rPr>
                <w:rFonts w:eastAsia="Times New Roman" w:cs="Times New Roman"/>
                <w:sz w:val="20"/>
                <w:szCs w:val="20"/>
                <w:lang w:eastAsia="et-EE"/>
              </w:rPr>
              <w:t>2018</w:t>
            </w:r>
          </w:p>
        </w:tc>
        <w:tc>
          <w:tcPr>
            <w:tcW w:w="2410" w:type="dxa"/>
            <w:tcBorders>
              <w:top w:val="nil"/>
              <w:left w:val="nil"/>
              <w:bottom w:val="nil"/>
              <w:right w:val="nil"/>
            </w:tcBorders>
            <w:shd w:val="clear" w:color="auto" w:fill="auto"/>
            <w:noWrap/>
          </w:tcPr>
          <w:p w:rsidR="007A76D1" w:rsidRPr="00E97A45" w:rsidRDefault="007A76D1" w:rsidP="00786382">
            <w:pPr>
              <w:spacing w:after="0"/>
              <w:rPr>
                <w:rFonts w:eastAsia="Times New Roman" w:cs="Times New Roman"/>
                <w:sz w:val="20"/>
                <w:szCs w:val="20"/>
                <w:lang w:eastAsia="et-EE"/>
              </w:rPr>
            </w:pPr>
            <w:r>
              <w:rPr>
                <w:rFonts w:eastAsia="Times New Roman" w:cs="Times New Roman"/>
                <w:sz w:val="20"/>
                <w:szCs w:val="20"/>
                <w:lang w:eastAsia="et-EE"/>
              </w:rPr>
              <w:t>Pararatta maanteesõit</w:t>
            </w:r>
          </w:p>
        </w:tc>
        <w:tc>
          <w:tcPr>
            <w:tcW w:w="849" w:type="dxa"/>
            <w:tcBorders>
              <w:top w:val="nil"/>
              <w:left w:val="nil"/>
              <w:bottom w:val="nil"/>
              <w:right w:val="nil"/>
            </w:tcBorders>
            <w:shd w:val="clear" w:color="auto" w:fill="auto"/>
            <w:noWrap/>
          </w:tcPr>
          <w:p w:rsidR="007A76D1" w:rsidRPr="00E97A45" w:rsidRDefault="007A76D1" w:rsidP="00786382">
            <w:pPr>
              <w:spacing w:after="0"/>
              <w:rPr>
                <w:rFonts w:eastAsia="Times New Roman" w:cs="Times New Roman"/>
                <w:sz w:val="20"/>
                <w:szCs w:val="20"/>
                <w:lang w:eastAsia="et-EE"/>
              </w:rPr>
            </w:pPr>
            <w:r>
              <w:rPr>
                <w:rFonts w:eastAsia="Times New Roman" w:cs="Times New Roman"/>
                <w:sz w:val="20"/>
                <w:szCs w:val="20"/>
                <w:lang w:eastAsia="et-EE"/>
              </w:rPr>
              <w:t>C5</w:t>
            </w:r>
          </w:p>
        </w:tc>
        <w:tc>
          <w:tcPr>
            <w:tcW w:w="2201" w:type="dxa"/>
            <w:tcBorders>
              <w:top w:val="nil"/>
              <w:left w:val="nil"/>
              <w:bottom w:val="nil"/>
              <w:right w:val="nil"/>
            </w:tcBorders>
            <w:shd w:val="clear" w:color="auto" w:fill="auto"/>
          </w:tcPr>
          <w:p w:rsidR="007A76D1" w:rsidRPr="00E97A45" w:rsidRDefault="007A76D1" w:rsidP="00786382">
            <w:pPr>
              <w:spacing w:after="0"/>
              <w:rPr>
                <w:rFonts w:eastAsia="Times New Roman" w:cs="Times New Roman"/>
                <w:sz w:val="20"/>
                <w:szCs w:val="20"/>
                <w:lang w:eastAsia="et-EE"/>
              </w:rPr>
            </w:pPr>
            <w:r>
              <w:rPr>
                <w:rFonts w:eastAsia="Times New Roman" w:cs="Times New Roman"/>
                <w:sz w:val="20"/>
                <w:szCs w:val="20"/>
                <w:lang w:eastAsia="et-EE"/>
              </w:rPr>
              <w:t>Kanada</w:t>
            </w:r>
          </w:p>
        </w:tc>
        <w:tc>
          <w:tcPr>
            <w:tcW w:w="607" w:type="dxa"/>
            <w:tcBorders>
              <w:top w:val="nil"/>
              <w:left w:val="nil"/>
              <w:bottom w:val="nil"/>
              <w:right w:val="nil"/>
            </w:tcBorders>
            <w:shd w:val="clear" w:color="auto" w:fill="auto"/>
            <w:noWrap/>
          </w:tcPr>
          <w:p w:rsidR="007A76D1" w:rsidRDefault="007A76D1" w:rsidP="00786382">
            <w:pPr>
              <w:spacing w:after="0"/>
              <w:jc w:val="center"/>
              <w:rPr>
                <w:rFonts w:eastAsia="Times New Roman" w:cs="Times New Roman"/>
                <w:sz w:val="20"/>
                <w:szCs w:val="20"/>
                <w:lang w:eastAsia="et-EE"/>
              </w:rPr>
            </w:pPr>
            <w:r>
              <w:rPr>
                <w:rFonts w:eastAsia="Times New Roman" w:cs="Times New Roman"/>
                <w:sz w:val="20"/>
                <w:szCs w:val="20"/>
                <w:lang w:eastAsia="et-EE"/>
              </w:rPr>
              <w:t>7</w:t>
            </w:r>
          </w:p>
          <w:p w:rsidR="007A76D1" w:rsidRPr="00E97A45" w:rsidRDefault="007A76D1" w:rsidP="00786382">
            <w:pPr>
              <w:spacing w:after="0"/>
              <w:jc w:val="center"/>
              <w:rPr>
                <w:rFonts w:eastAsia="Times New Roman" w:cs="Times New Roman"/>
                <w:sz w:val="20"/>
                <w:szCs w:val="20"/>
                <w:lang w:eastAsia="et-EE"/>
              </w:rPr>
            </w:pPr>
            <w:r>
              <w:rPr>
                <w:rFonts w:eastAsia="Times New Roman" w:cs="Times New Roman"/>
                <w:sz w:val="20"/>
                <w:szCs w:val="20"/>
                <w:lang w:eastAsia="et-EE"/>
              </w:rPr>
              <w:t>7</w:t>
            </w:r>
          </w:p>
        </w:tc>
        <w:tc>
          <w:tcPr>
            <w:tcW w:w="1074" w:type="dxa"/>
            <w:tcBorders>
              <w:top w:val="nil"/>
              <w:left w:val="nil"/>
              <w:bottom w:val="nil"/>
              <w:right w:val="nil"/>
            </w:tcBorders>
            <w:shd w:val="clear" w:color="auto" w:fill="auto"/>
            <w:noWrap/>
          </w:tcPr>
          <w:p w:rsidR="007A76D1" w:rsidRDefault="007A76D1" w:rsidP="00786382">
            <w:pPr>
              <w:spacing w:after="0"/>
              <w:jc w:val="center"/>
              <w:rPr>
                <w:rFonts w:eastAsia="Times New Roman" w:cs="Times New Roman"/>
                <w:sz w:val="20"/>
                <w:szCs w:val="20"/>
                <w:lang w:eastAsia="et-EE"/>
              </w:rPr>
            </w:pPr>
            <w:r>
              <w:rPr>
                <w:rFonts w:eastAsia="Times New Roman" w:cs="Times New Roman"/>
                <w:sz w:val="20"/>
                <w:szCs w:val="20"/>
                <w:lang w:eastAsia="et-EE"/>
              </w:rPr>
              <w:t>8</w:t>
            </w:r>
          </w:p>
          <w:p w:rsidR="007A76D1" w:rsidRPr="00E97A45" w:rsidRDefault="007A76D1" w:rsidP="00786382">
            <w:pPr>
              <w:spacing w:after="0"/>
              <w:jc w:val="center"/>
              <w:rPr>
                <w:rFonts w:eastAsia="Times New Roman" w:cs="Times New Roman"/>
                <w:sz w:val="20"/>
                <w:szCs w:val="20"/>
                <w:lang w:eastAsia="et-EE"/>
              </w:rPr>
            </w:pPr>
            <w:r>
              <w:rPr>
                <w:rFonts w:eastAsia="Times New Roman" w:cs="Times New Roman"/>
                <w:sz w:val="20"/>
                <w:szCs w:val="20"/>
                <w:lang w:eastAsia="et-EE"/>
              </w:rPr>
              <w:t>8</w:t>
            </w:r>
          </w:p>
        </w:tc>
        <w:tc>
          <w:tcPr>
            <w:tcW w:w="1648" w:type="dxa"/>
            <w:tcBorders>
              <w:top w:val="nil"/>
              <w:left w:val="nil"/>
              <w:bottom w:val="nil"/>
              <w:right w:val="nil"/>
            </w:tcBorders>
            <w:shd w:val="clear" w:color="auto" w:fill="auto"/>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Eraldistart</w:t>
            </w:r>
          </w:p>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Grupisõit</w:t>
            </w:r>
          </w:p>
        </w:tc>
      </w:tr>
      <w:tr w:rsidR="007A76D1" w:rsidRPr="00E97A45" w:rsidTr="00786382">
        <w:trPr>
          <w:trHeight w:val="510"/>
        </w:trPr>
        <w:tc>
          <w:tcPr>
            <w:tcW w:w="709" w:type="dxa"/>
            <w:tcBorders>
              <w:top w:val="nil"/>
              <w:left w:val="nil"/>
              <w:bottom w:val="nil"/>
              <w:right w:val="nil"/>
            </w:tcBorders>
            <w:shd w:val="clear" w:color="auto" w:fill="auto"/>
            <w:noWrap/>
          </w:tcPr>
          <w:p w:rsidR="007A76D1" w:rsidRPr="00E97A45" w:rsidRDefault="007A76D1" w:rsidP="00786382">
            <w:pPr>
              <w:spacing w:after="0"/>
              <w:jc w:val="right"/>
              <w:rPr>
                <w:rFonts w:eastAsia="Times New Roman" w:cs="Times New Roman"/>
                <w:sz w:val="20"/>
                <w:szCs w:val="20"/>
                <w:lang w:eastAsia="et-EE"/>
              </w:rPr>
            </w:pPr>
            <w:r w:rsidRPr="00E97A45">
              <w:rPr>
                <w:rFonts w:eastAsia="Times New Roman" w:cs="Times New Roman"/>
                <w:sz w:val="20"/>
                <w:szCs w:val="20"/>
                <w:lang w:eastAsia="et-EE"/>
              </w:rPr>
              <w:t>2018</w:t>
            </w:r>
          </w:p>
        </w:tc>
        <w:tc>
          <w:tcPr>
            <w:tcW w:w="2410" w:type="dxa"/>
            <w:tcBorders>
              <w:top w:val="nil"/>
              <w:left w:val="nil"/>
              <w:bottom w:val="nil"/>
              <w:right w:val="nil"/>
            </w:tcBorders>
            <w:shd w:val="clear" w:color="auto" w:fill="auto"/>
            <w:noWrap/>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Pararatta maanteesõit</w:t>
            </w:r>
          </w:p>
        </w:tc>
        <w:tc>
          <w:tcPr>
            <w:tcW w:w="849" w:type="dxa"/>
            <w:tcBorders>
              <w:top w:val="nil"/>
              <w:left w:val="nil"/>
              <w:bottom w:val="nil"/>
              <w:right w:val="nil"/>
            </w:tcBorders>
            <w:shd w:val="clear" w:color="auto" w:fill="auto"/>
            <w:noWrap/>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C5</w:t>
            </w:r>
          </w:p>
        </w:tc>
        <w:tc>
          <w:tcPr>
            <w:tcW w:w="2201" w:type="dxa"/>
            <w:tcBorders>
              <w:top w:val="nil"/>
              <w:left w:val="nil"/>
              <w:bottom w:val="nil"/>
              <w:right w:val="nil"/>
            </w:tcBorders>
            <w:shd w:val="clear" w:color="auto" w:fill="auto"/>
          </w:tcPr>
          <w:p w:rsidR="007A76D1" w:rsidRPr="00E97A45" w:rsidRDefault="007A76D1" w:rsidP="00786382">
            <w:pPr>
              <w:spacing w:after="0"/>
              <w:rPr>
                <w:rFonts w:eastAsia="Times New Roman" w:cs="Times New Roman"/>
                <w:sz w:val="20"/>
                <w:szCs w:val="20"/>
                <w:lang w:eastAsia="et-EE"/>
              </w:rPr>
            </w:pPr>
            <w:proofErr w:type="spellStart"/>
            <w:r w:rsidRPr="00E97A45">
              <w:rPr>
                <w:rFonts w:eastAsia="Times New Roman" w:cs="Times New Roman"/>
                <w:sz w:val="20"/>
                <w:szCs w:val="20"/>
                <w:lang w:eastAsia="et-EE"/>
              </w:rPr>
              <w:t>Emmen</w:t>
            </w:r>
            <w:proofErr w:type="spellEnd"/>
            <w:r w:rsidRPr="00E97A45">
              <w:rPr>
                <w:rFonts w:eastAsia="Times New Roman" w:cs="Times New Roman"/>
                <w:sz w:val="20"/>
                <w:szCs w:val="20"/>
                <w:lang w:eastAsia="et-EE"/>
              </w:rPr>
              <w:t>, Holland</w:t>
            </w:r>
          </w:p>
        </w:tc>
        <w:tc>
          <w:tcPr>
            <w:tcW w:w="607" w:type="dxa"/>
            <w:tcBorders>
              <w:top w:val="nil"/>
              <w:left w:val="nil"/>
              <w:bottom w:val="nil"/>
              <w:right w:val="nil"/>
            </w:tcBorders>
            <w:shd w:val="clear" w:color="auto" w:fill="auto"/>
            <w:noWrap/>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6</w:t>
            </w:r>
          </w:p>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7</w:t>
            </w:r>
          </w:p>
        </w:tc>
        <w:tc>
          <w:tcPr>
            <w:tcW w:w="1074" w:type="dxa"/>
            <w:tcBorders>
              <w:top w:val="nil"/>
              <w:left w:val="nil"/>
              <w:bottom w:val="nil"/>
              <w:right w:val="nil"/>
            </w:tcBorders>
            <w:shd w:val="clear" w:color="auto" w:fill="auto"/>
            <w:noWrap/>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9</w:t>
            </w:r>
          </w:p>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9</w:t>
            </w:r>
          </w:p>
        </w:tc>
        <w:tc>
          <w:tcPr>
            <w:tcW w:w="1648" w:type="dxa"/>
            <w:tcBorders>
              <w:top w:val="nil"/>
              <w:left w:val="nil"/>
              <w:bottom w:val="nil"/>
              <w:right w:val="nil"/>
            </w:tcBorders>
            <w:shd w:val="clear" w:color="auto" w:fill="auto"/>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Eraldistart</w:t>
            </w:r>
          </w:p>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Grupisõit</w:t>
            </w:r>
          </w:p>
        </w:tc>
      </w:tr>
      <w:tr w:rsidR="007A76D1" w:rsidRPr="00E97A45" w:rsidTr="00786382">
        <w:trPr>
          <w:trHeight w:val="510"/>
        </w:trPr>
        <w:tc>
          <w:tcPr>
            <w:tcW w:w="709" w:type="dxa"/>
            <w:tcBorders>
              <w:top w:val="nil"/>
              <w:left w:val="nil"/>
              <w:bottom w:val="nil"/>
              <w:right w:val="nil"/>
            </w:tcBorders>
            <w:shd w:val="clear" w:color="auto" w:fill="auto"/>
            <w:noWrap/>
          </w:tcPr>
          <w:p w:rsidR="007A76D1" w:rsidRPr="00E97A45" w:rsidRDefault="007A76D1" w:rsidP="00786382">
            <w:pPr>
              <w:spacing w:after="0"/>
              <w:jc w:val="right"/>
              <w:rPr>
                <w:rFonts w:eastAsia="Times New Roman" w:cs="Times New Roman"/>
                <w:sz w:val="20"/>
                <w:szCs w:val="20"/>
                <w:lang w:eastAsia="et-EE"/>
              </w:rPr>
            </w:pPr>
            <w:r w:rsidRPr="00E97A45">
              <w:rPr>
                <w:rFonts w:eastAsia="Times New Roman" w:cs="Times New Roman"/>
                <w:sz w:val="20"/>
                <w:szCs w:val="20"/>
                <w:lang w:eastAsia="et-EE"/>
              </w:rPr>
              <w:t>2018</w:t>
            </w:r>
          </w:p>
        </w:tc>
        <w:tc>
          <w:tcPr>
            <w:tcW w:w="2410" w:type="dxa"/>
            <w:tcBorders>
              <w:top w:val="nil"/>
              <w:left w:val="nil"/>
              <w:bottom w:val="nil"/>
              <w:right w:val="nil"/>
            </w:tcBorders>
            <w:shd w:val="clear" w:color="auto" w:fill="auto"/>
            <w:noWrap/>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Pararatta maanteesõit</w:t>
            </w:r>
          </w:p>
        </w:tc>
        <w:tc>
          <w:tcPr>
            <w:tcW w:w="849" w:type="dxa"/>
            <w:tcBorders>
              <w:top w:val="nil"/>
              <w:left w:val="nil"/>
              <w:bottom w:val="nil"/>
              <w:right w:val="nil"/>
            </w:tcBorders>
            <w:shd w:val="clear" w:color="auto" w:fill="auto"/>
            <w:noWrap/>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C5</w:t>
            </w:r>
          </w:p>
        </w:tc>
        <w:tc>
          <w:tcPr>
            <w:tcW w:w="2201" w:type="dxa"/>
            <w:tcBorders>
              <w:top w:val="nil"/>
              <w:left w:val="nil"/>
              <w:bottom w:val="nil"/>
              <w:right w:val="nil"/>
            </w:tcBorders>
            <w:shd w:val="clear" w:color="auto" w:fill="auto"/>
          </w:tcPr>
          <w:p w:rsidR="007A76D1" w:rsidRPr="00E97A45" w:rsidRDefault="007A76D1" w:rsidP="00786382">
            <w:pPr>
              <w:spacing w:after="0"/>
              <w:rPr>
                <w:rFonts w:eastAsia="Times New Roman" w:cs="Times New Roman"/>
                <w:sz w:val="20"/>
                <w:szCs w:val="20"/>
                <w:lang w:eastAsia="et-EE"/>
              </w:rPr>
            </w:pPr>
            <w:proofErr w:type="spellStart"/>
            <w:r w:rsidRPr="00E97A45">
              <w:rPr>
                <w:rFonts w:eastAsia="Times New Roman" w:cs="Times New Roman"/>
                <w:sz w:val="20"/>
                <w:szCs w:val="20"/>
                <w:lang w:eastAsia="et-EE"/>
              </w:rPr>
              <w:t>Oostend</w:t>
            </w:r>
            <w:proofErr w:type="spellEnd"/>
            <w:r w:rsidRPr="00E97A45">
              <w:rPr>
                <w:rFonts w:eastAsia="Times New Roman" w:cs="Times New Roman"/>
                <w:sz w:val="20"/>
                <w:szCs w:val="20"/>
                <w:lang w:eastAsia="et-EE"/>
              </w:rPr>
              <w:t>, Belgia</w:t>
            </w:r>
          </w:p>
        </w:tc>
        <w:tc>
          <w:tcPr>
            <w:tcW w:w="607" w:type="dxa"/>
            <w:tcBorders>
              <w:top w:val="nil"/>
              <w:left w:val="nil"/>
              <w:bottom w:val="nil"/>
              <w:right w:val="nil"/>
            </w:tcBorders>
            <w:shd w:val="clear" w:color="auto" w:fill="auto"/>
            <w:noWrap/>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7</w:t>
            </w:r>
          </w:p>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7</w:t>
            </w:r>
          </w:p>
        </w:tc>
        <w:tc>
          <w:tcPr>
            <w:tcW w:w="1074" w:type="dxa"/>
            <w:tcBorders>
              <w:top w:val="nil"/>
              <w:left w:val="nil"/>
              <w:bottom w:val="nil"/>
              <w:right w:val="nil"/>
            </w:tcBorders>
            <w:shd w:val="clear" w:color="auto" w:fill="auto"/>
            <w:noWrap/>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7</w:t>
            </w:r>
          </w:p>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8</w:t>
            </w:r>
          </w:p>
        </w:tc>
        <w:tc>
          <w:tcPr>
            <w:tcW w:w="1648" w:type="dxa"/>
            <w:tcBorders>
              <w:top w:val="nil"/>
              <w:left w:val="nil"/>
              <w:bottom w:val="nil"/>
              <w:right w:val="nil"/>
            </w:tcBorders>
            <w:shd w:val="clear" w:color="auto" w:fill="auto"/>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Eraldistart</w:t>
            </w:r>
          </w:p>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Grupisõit</w:t>
            </w:r>
          </w:p>
        </w:tc>
      </w:tr>
      <w:tr w:rsidR="007A76D1" w:rsidRPr="00E97A45" w:rsidTr="00786382">
        <w:trPr>
          <w:trHeight w:val="510"/>
        </w:trPr>
        <w:tc>
          <w:tcPr>
            <w:tcW w:w="709" w:type="dxa"/>
            <w:tcBorders>
              <w:top w:val="nil"/>
              <w:left w:val="nil"/>
              <w:bottom w:val="nil"/>
              <w:right w:val="nil"/>
            </w:tcBorders>
            <w:shd w:val="clear" w:color="auto" w:fill="auto"/>
            <w:noWrap/>
          </w:tcPr>
          <w:p w:rsidR="007A76D1" w:rsidRPr="00E97A45" w:rsidRDefault="007A76D1" w:rsidP="00786382">
            <w:pPr>
              <w:spacing w:after="0"/>
              <w:jc w:val="right"/>
              <w:rPr>
                <w:rFonts w:eastAsia="Times New Roman" w:cs="Times New Roman"/>
                <w:sz w:val="20"/>
                <w:szCs w:val="20"/>
                <w:lang w:eastAsia="et-EE"/>
              </w:rPr>
            </w:pPr>
            <w:r w:rsidRPr="00E97A45">
              <w:rPr>
                <w:rFonts w:eastAsia="Times New Roman" w:cs="Times New Roman"/>
                <w:sz w:val="20"/>
                <w:szCs w:val="20"/>
                <w:lang w:eastAsia="et-EE"/>
              </w:rPr>
              <w:t>2017</w:t>
            </w:r>
          </w:p>
        </w:tc>
        <w:tc>
          <w:tcPr>
            <w:tcW w:w="2410" w:type="dxa"/>
            <w:tcBorders>
              <w:top w:val="nil"/>
              <w:left w:val="nil"/>
              <w:bottom w:val="nil"/>
              <w:right w:val="nil"/>
            </w:tcBorders>
            <w:shd w:val="clear" w:color="auto" w:fill="auto"/>
            <w:noWrap/>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Pararatta maanteesõit</w:t>
            </w:r>
          </w:p>
        </w:tc>
        <w:tc>
          <w:tcPr>
            <w:tcW w:w="849" w:type="dxa"/>
            <w:tcBorders>
              <w:top w:val="nil"/>
              <w:left w:val="nil"/>
              <w:bottom w:val="nil"/>
              <w:right w:val="nil"/>
            </w:tcBorders>
            <w:shd w:val="clear" w:color="auto" w:fill="auto"/>
            <w:noWrap/>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C5</w:t>
            </w:r>
          </w:p>
        </w:tc>
        <w:tc>
          <w:tcPr>
            <w:tcW w:w="2201" w:type="dxa"/>
            <w:tcBorders>
              <w:top w:val="nil"/>
              <w:left w:val="nil"/>
              <w:bottom w:val="nil"/>
              <w:right w:val="nil"/>
            </w:tcBorders>
            <w:shd w:val="clear" w:color="auto" w:fill="auto"/>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 xml:space="preserve">Pararatta </w:t>
            </w:r>
            <w:proofErr w:type="spellStart"/>
            <w:r w:rsidRPr="00E97A45">
              <w:rPr>
                <w:rFonts w:eastAsia="Times New Roman" w:cs="Times New Roman"/>
                <w:sz w:val="20"/>
                <w:szCs w:val="20"/>
                <w:lang w:eastAsia="et-EE"/>
              </w:rPr>
              <w:t>World</w:t>
            </w:r>
            <w:proofErr w:type="spellEnd"/>
            <w:r w:rsidRPr="00E97A45">
              <w:rPr>
                <w:rFonts w:eastAsia="Times New Roman" w:cs="Times New Roman"/>
                <w:sz w:val="20"/>
                <w:szCs w:val="20"/>
                <w:lang w:eastAsia="et-EE"/>
              </w:rPr>
              <w:t xml:space="preserve"> </w:t>
            </w:r>
            <w:proofErr w:type="spellStart"/>
            <w:r w:rsidRPr="00E97A45">
              <w:rPr>
                <w:rFonts w:eastAsia="Times New Roman" w:cs="Times New Roman"/>
                <w:sz w:val="20"/>
                <w:szCs w:val="20"/>
                <w:lang w:eastAsia="et-EE"/>
              </w:rPr>
              <w:t>Cup</w:t>
            </w:r>
            <w:proofErr w:type="spellEnd"/>
          </w:p>
          <w:p w:rsidR="007A76D1" w:rsidRPr="00E97A45" w:rsidRDefault="007A76D1" w:rsidP="00786382">
            <w:pPr>
              <w:spacing w:after="0"/>
              <w:rPr>
                <w:rFonts w:eastAsia="Times New Roman" w:cs="Times New Roman"/>
                <w:sz w:val="20"/>
                <w:szCs w:val="20"/>
                <w:lang w:eastAsia="et-EE"/>
              </w:rPr>
            </w:pPr>
            <w:proofErr w:type="spellStart"/>
            <w:r w:rsidRPr="00E97A45">
              <w:rPr>
                <w:rFonts w:eastAsia="Times New Roman" w:cs="Times New Roman"/>
                <w:sz w:val="20"/>
                <w:szCs w:val="20"/>
                <w:lang w:eastAsia="et-EE"/>
              </w:rPr>
              <w:t>Emman</w:t>
            </w:r>
            <w:proofErr w:type="spellEnd"/>
            <w:r w:rsidRPr="00E97A45">
              <w:rPr>
                <w:rFonts w:eastAsia="Times New Roman" w:cs="Times New Roman"/>
                <w:sz w:val="20"/>
                <w:szCs w:val="20"/>
                <w:lang w:eastAsia="et-EE"/>
              </w:rPr>
              <w:t>, Holland</w:t>
            </w:r>
          </w:p>
        </w:tc>
        <w:tc>
          <w:tcPr>
            <w:tcW w:w="607" w:type="dxa"/>
            <w:tcBorders>
              <w:top w:val="nil"/>
              <w:left w:val="nil"/>
              <w:bottom w:val="nil"/>
              <w:right w:val="nil"/>
            </w:tcBorders>
            <w:shd w:val="clear" w:color="auto" w:fill="auto"/>
            <w:noWrap/>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4</w:t>
            </w:r>
          </w:p>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10</w:t>
            </w:r>
          </w:p>
        </w:tc>
        <w:tc>
          <w:tcPr>
            <w:tcW w:w="1074" w:type="dxa"/>
            <w:tcBorders>
              <w:top w:val="nil"/>
              <w:left w:val="nil"/>
              <w:bottom w:val="nil"/>
              <w:right w:val="nil"/>
            </w:tcBorders>
            <w:shd w:val="clear" w:color="auto" w:fill="auto"/>
            <w:noWrap/>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5</w:t>
            </w:r>
          </w:p>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12</w:t>
            </w:r>
          </w:p>
        </w:tc>
        <w:tc>
          <w:tcPr>
            <w:tcW w:w="1648" w:type="dxa"/>
            <w:tcBorders>
              <w:top w:val="nil"/>
              <w:left w:val="nil"/>
              <w:bottom w:val="nil"/>
              <w:right w:val="nil"/>
            </w:tcBorders>
            <w:shd w:val="clear" w:color="auto" w:fill="auto"/>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Eraldistart</w:t>
            </w:r>
          </w:p>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Grupisõit</w:t>
            </w:r>
          </w:p>
        </w:tc>
      </w:tr>
      <w:tr w:rsidR="007A76D1" w:rsidRPr="00E97A45" w:rsidTr="00786382">
        <w:trPr>
          <w:trHeight w:val="510"/>
        </w:trPr>
        <w:tc>
          <w:tcPr>
            <w:tcW w:w="709" w:type="dxa"/>
            <w:tcBorders>
              <w:top w:val="nil"/>
              <w:left w:val="nil"/>
              <w:bottom w:val="nil"/>
              <w:right w:val="nil"/>
            </w:tcBorders>
            <w:shd w:val="clear" w:color="auto" w:fill="auto"/>
            <w:noWrap/>
          </w:tcPr>
          <w:p w:rsidR="007A76D1" w:rsidRPr="00E97A45" w:rsidRDefault="007A76D1" w:rsidP="00786382">
            <w:pPr>
              <w:spacing w:after="0"/>
              <w:jc w:val="right"/>
              <w:rPr>
                <w:rFonts w:eastAsia="Times New Roman" w:cs="Times New Roman"/>
                <w:sz w:val="20"/>
                <w:szCs w:val="20"/>
                <w:lang w:eastAsia="et-EE"/>
              </w:rPr>
            </w:pPr>
            <w:r w:rsidRPr="00E97A45">
              <w:rPr>
                <w:rFonts w:eastAsia="Times New Roman" w:cs="Times New Roman"/>
                <w:sz w:val="20"/>
                <w:szCs w:val="20"/>
                <w:lang w:eastAsia="et-EE"/>
              </w:rPr>
              <w:t>2017</w:t>
            </w:r>
          </w:p>
        </w:tc>
        <w:tc>
          <w:tcPr>
            <w:tcW w:w="2410" w:type="dxa"/>
            <w:tcBorders>
              <w:top w:val="nil"/>
              <w:left w:val="nil"/>
              <w:bottom w:val="nil"/>
              <w:right w:val="nil"/>
            </w:tcBorders>
            <w:shd w:val="clear" w:color="auto" w:fill="auto"/>
            <w:noWrap/>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Pararatta maanteesõit</w:t>
            </w:r>
          </w:p>
        </w:tc>
        <w:tc>
          <w:tcPr>
            <w:tcW w:w="849" w:type="dxa"/>
            <w:tcBorders>
              <w:top w:val="nil"/>
              <w:left w:val="nil"/>
              <w:bottom w:val="nil"/>
              <w:right w:val="nil"/>
            </w:tcBorders>
            <w:shd w:val="clear" w:color="auto" w:fill="auto"/>
            <w:noWrap/>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C5</w:t>
            </w:r>
          </w:p>
        </w:tc>
        <w:tc>
          <w:tcPr>
            <w:tcW w:w="2201" w:type="dxa"/>
            <w:tcBorders>
              <w:top w:val="nil"/>
              <w:left w:val="nil"/>
              <w:bottom w:val="nil"/>
              <w:right w:val="nil"/>
            </w:tcBorders>
            <w:shd w:val="clear" w:color="auto" w:fill="auto"/>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 xml:space="preserve">Pararatta </w:t>
            </w:r>
            <w:proofErr w:type="spellStart"/>
            <w:r w:rsidRPr="00E97A45">
              <w:rPr>
                <w:rFonts w:eastAsia="Times New Roman" w:cs="Times New Roman"/>
                <w:sz w:val="20"/>
                <w:szCs w:val="20"/>
                <w:lang w:eastAsia="et-EE"/>
              </w:rPr>
              <w:t>World</w:t>
            </w:r>
            <w:proofErr w:type="spellEnd"/>
            <w:r w:rsidRPr="00E97A45">
              <w:rPr>
                <w:rFonts w:eastAsia="Times New Roman" w:cs="Times New Roman"/>
                <w:sz w:val="20"/>
                <w:szCs w:val="20"/>
                <w:lang w:eastAsia="et-EE"/>
              </w:rPr>
              <w:t xml:space="preserve"> </w:t>
            </w:r>
            <w:proofErr w:type="spellStart"/>
            <w:r w:rsidRPr="00E97A45">
              <w:rPr>
                <w:rFonts w:eastAsia="Times New Roman" w:cs="Times New Roman"/>
                <w:sz w:val="20"/>
                <w:szCs w:val="20"/>
                <w:lang w:eastAsia="et-EE"/>
              </w:rPr>
              <w:t>Cup</w:t>
            </w:r>
            <w:proofErr w:type="spellEnd"/>
          </w:p>
          <w:p w:rsidR="007A76D1" w:rsidRPr="00E97A45" w:rsidRDefault="007A76D1" w:rsidP="00786382">
            <w:pPr>
              <w:spacing w:after="0"/>
              <w:rPr>
                <w:rFonts w:eastAsia="Times New Roman" w:cs="Times New Roman"/>
                <w:sz w:val="20"/>
                <w:szCs w:val="20"/>
                <w:lang w:eastAsia="et-EE"/>
              </w:rPr>
            </w:pPr>
            <w:proofErr w:type="spellStart"/>
            <w:r w:rsidRPr="00E97A45">
              <w:rPr>
                <w:rFonts w:eastAsia="Times New Roman" w:cs="Times New Roman"/>
                <w:sz w:val="20"/>
                <w:szCs w:val="20"/>
                <w:lang w:eastAsia="et-EE"/>
              </w:rPr>
              <w:t>Maniago</w:t>
            </w:r>
            <w:proofErr w:type="spellEnd"/>
            <w:r w:rsidRPr="00E97A45">
              <w:rPr>
                <w:rFonts w:eastAsia="Times New Roman" w:cs="Times New Roman"/>
                <w:sz w:val="20"/>
                <w:szCs w:val="20"/>
                <w:lang w:eastAsia="et-EE"/>
              </w:rPr>
              <w:t>, Itaalia</w:t>
            </w:r>
          </w:p>
        </w:tc>
        <w:tc>
          <w:tcPr>
            <w:tcW w:w="607" w:type="dxa"/>
            <w:tcBorders>
              <w:top w:val="nil"/>
              <w:left w:val="nil"/>
              <w:bottom w:val="nil"/>
              <w:right w:val="nil"/>
            </w:tcBorders>
            <w:shd w:val="clear" w:color="auto" w:fill="auto"/>
            <w:noWrap/>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6</w:t>
            </w:r>
          </w:p>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13</w:t>
            </w:r>
          </w:p>
        </w:tc>
        <w:tc>
          <w:tcPr>
            <w:tcW w:w="1074" w:type="dxa"/>
            <w:tcBorders>
              <w:top w:val="nil"/>
              <w:left w:val="nil"/>
              <w:bottom w:val="nil"/>
              <w:right w:val="nil"/>
            </w:tcBorders>
            <w:shd w:val="clear" w:color="auto" w:fill="auto"/>
            <w:noWrap/>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7</w:t>
            </w:r>
          </w:p>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15</w:t>
            </w:r>
          </w:p>
        </w:tc>
        <w:tc>
          <w:tcPr>
            <w:tcW w:w="1648" w:type="dxa"/>
            <w:tcBorders>
              <w:top w:val="nil"/>
              <w:left w:val="nil"/>
              <w:bottom w:val="nil"/>
              <w:right w:val="nil"/>
            </w:tcBorders>
            <w:shd w:val="clear" w:color="auto" w:fill="auto"/>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Eraldistart</w:t>
            </w:r>
          </w:p>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Grupisõit</w:t>
            </w:r>
          </w:p>
        </w:tc>
      </w:tr>
      <w:tr w:rsidR="007A76D1" w:rsidRPr="00E97A45" w:rsidTr="00786382">
        <w:trPr>
          <w:trHeight w:val="510"/>
        </w:trPr>
        <w:tc>
          <w:tcPr>
            <w:tcW w:w="709" w:type="dxa"/>
            <w:tcBorders>
              <w:top w:val="nil"/>
              <w:left w:val="nil"/>
              <w:bottom w:val="nil"/>
              <w:right w:val="nil"/>
            </w:tcBorders>
            <w:shd w:val="clear" w:color="auto" w:fill="auto"/>
            <w:noWrap/>
            <w:hideMark/>
          </w:tcPr>
          <w:p w:rsidR="007A76D1" w:rsidRPr="00E97A45" w:rsidRDefault="007A76D1" w:rsidP="00786382">
            <w:pPr>
              <w:spacing w:after="0"/>
              <w:jc w:val="right"/>
              <w:rPr>
                <w:rFonts w:eastAsia="Times New Roman" w:cs="Times New Roman"/>
                <w:sz w:val="20"/>
                <w:szCs w:val="20"/>
                <w:lang w:eastAsia="et-EE"/>
              </w:rPr>
            </w:pPr>
            <w:r w:rsidRPr="00E97A45">
              <w:rPr>
                <w:rFonts w:eastAsia="Times New Roman" w:cs="Times New Roman"/>
                <w:sz w:val="20"/>
                <w:szCs w:val="20"/>
                <w:lang w:eastAsia="et-EE"/>
              </w:rPr>
              <w:t>2016</w:t>
            </w:r>
          </w:p>
        </w:tc>
        <w:tc>
          <w:tcPr>
            <w:tcW w:w="2410"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Pararatta maanteesõit</w:t>
            </w:r>
          </w:p>
        </w:tc>
        <w:tc>
          <w:tcPr>
            <w:tcW w:w="849"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C5</w:t>
            </w:r>
          </w:p>
        </w:tc>
        <w:tc>
          <w:tcPr>
            <w:tcW w:w="2201"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 xml:space="preserve">Pararatta </w:t>
            </w:r>
            <w:proofErr w:type="spellStart"/>
            <w:r w:rsidRPr="00E97A45">
              <w:rPr>
                <w:rFonts w:eastAsia="Times New Roman" w:cs="Times New Roman"/>
                <w:sz w:val="20"/>
                <w:szCs w:val="20"/>
                <w:lang w:eastAsia="et-EE"/>
              </w:rPr>
              <w:t>World</w:t>
            </w:r>
            <w:proofErr w:type="spellEnd"/>
            <w:r w:rsidRPr="00E97A45">
              <w:rPr>
                <w:rFonts w:eastAsia="Times New Roman" w:cs="Times New Roman"/>
                <w:sz w:val="20"/>
                <w:szCs w:val="20"/>
                <w:lang w:eastAsia="et-EE"/>
              </w:rPr>
              <w:t xml:space="preserve"> </w:t>
            </w:r>
            <w:proofErr w:type="spellStart"/>
            <w:r w:rsidRPr="00E97A45">
              <w:rPr>
                <w:rFonts w:eastAsia="Times New Roman" w:cs="Times New Roman"/>
                <w:sz w:val="20"/>
                <w:szCs w:val="20"/>
                <w:lang w:eastAsia="et-EE"/>
              </w:rPr>
              <w:t>Cup</w:t>
            </w:r>
            <w:proofErr w:type="spellEnd"/>
            <w:r w:rsidRPr="00E97A45">
              <w:rPr>
                <w:rFonts w:eastAsia="Times New Roman" w:cs="Times New Roman"/>
                <w:sz w:val="20"/>
                <w:szCs w:val="20"/>
                <w:lang w:eastAsia="et-EE"/>
              </w:rPr>
              <w:t xml:space="preserve">, </w:t>
            </w:r>
            <w:proofErr w:type="spellStart"/>
            <w:r w:rsidRPr="00E97A45">
              <w:rPr>
                <w:rFonts w:eastAsia="Times New Roman" w:cs="Times New Roman"/>
                <w:sz w:val="20"/>
                <w:szCs w:val="20"/>
                <w:lang w:eastAsia="et-EE"/>
              </w:rPr>
              <w:t>Oostend</w:t>
            </w:r>
            <w:proofErr w:type="spellEnd"/>
            <w:r w:rsidRPr="00E97A45">
              <w:rPr>
                <w:rFonts w:eastAsia="Times New Roman" w:cs="Times New Roman"/>
                <w:sz w:val="20"/>
                <w:szCs w:val="20"/>
                <w:lang w:eastAsia="et-EE"/>
              </w:rPr>
              <w:t>, Belgia</w:t>
            </w:r>
          </w:p>
        </w:tc>
        <w:tc>
          <w:tcPr>
            <w:tcW w:w="607"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4</w:t>
            </w:r>
          </w:p>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8</w:t>
            </w:r>
          </w:p>
        </w:tc>
        <w:tc>
          <w:tcPr>
            <w:tcW w:w="1074"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5</w:t>
            </w:r>
          </w:p>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13</w:t>
            </w:r>
          </w:p>
        </w:tc>
        <w:tc>
          <w:tcPr>
            <w:tcW w:w="1648"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Eraldistart</w:t>
            </w:r>
          </w:p>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Grupisõit</w:t>
            </w:r>
          </w:p>
        </w:tc>
      </w:tr>
      <w:tr w:rsidR="007A76D1" w:rsidRPr="00E97A45" w:rsidTr="00786382">
        <w:tc>
          <w:tcPr>
            <w:tcW w:w="709" w:type="dxa"/>
            <w:tcBorders>
              <w:top w:val="nil"/>
              <w:left w:val="nil"/>
              <w:bottom w:val="nil"/>
              <w:right w:val="nil"/>
            </w:tcBorders>
            <w:shd w:val="clear" w:color="auto" w:fill="auto"/>
            <w:noWrap/>
            <w:hideMark/>
          </w:tcPr>
          <w:p w:rsidR="007A76D1" w:rsidRPr="00E97A45" w:rsidRDefault="007A76D1" w:rsidP="00786382">
            <w:pPr>
              <w:spacing w:after="0"/>
              <w:jc w:val="right"/>
              <w:rPr>
                <w:rFonts w:eastAsia="Times New Roman" w:cs="Times New Roman"/>
                <w:sz w:val="20"/>
                <w:szCs w:val="20"/>
                <w:lang w:eastAsia="et-EE"/>
              </w:rPr>
            </w:pPr>
            <w:r w:rsidRPr="00E97A45">
              <w:rPr>
                <w:rFonts w:eastAsia="Times New Roman" w:cs="Times New Roman"/>
                <w:sz w:val="20"/>
                <w:szCs w:val="20"/>
                <w:lang w:eastAsia="et-EE"/>
              </w:rPr>
              <w:t>2015</w:t>
            </w:r>
          </w:p>
        </w:tc>
        <w:tc>
          <w:tcPr>
            <w:tcW w:w="2410"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Pararatta maanteesõit</w:t>
            </w:r>
          </w:p>
        </w:tc>
        <w:tc>
          <w:tcPr>
            <w:tcW w:w="849"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C5</w:t>
            </w:r>
          </w:p>
        </w:tc>
        <w:tc>
          <w:tcPr>
            <w:tcW w:w="2201"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 xml:space="preserve">Pararatta </w:t>
            </w:r>
            <w:proofErr w:type="spellStart"/>
            <w:r w:rsidRPr="00E97A45">
              <w:rPr>
                <w:rFonts w:eastAsia="Times New Roman" w:cs="Times New Roman"/>
                <w:sz w:val="20"/>
                <w:szCs w:val="20"/>
                <w:lang w:eastAsia="et-EE"/>
              </w:rPr>
              <w:t>World</w:t>
            </w:r>
            <w:proofErr w:type="spellEnd"/>
            <w:r w:rsidRPr="00E97A45">
              <w:rPr>
                <w:rFonts w:eastAsia="Times New Roman" w:cs="Times New Roman"/>
                <w:sz w:val="20"/>
                <w:szCs w:val="20"/>
                <w:lang w:eastAsia="et-EE"/>
              </w:rPr>
              <w:t xml:space="preserve"> </w:t>
            </w:r>
            <w:proofErr w:type="spellStart"/>
            <w:r w:rsidRPr="00E97A45">
              <w:rPr>
                <w:rFonts w:eastAsia="Times New Roman" w:cs="Times New Roman"/>
                <w:sz w:val="20"/>
                <w:szCs w:val="20"/>
                <w:lang w:eastAsia="et-EE"/>
              </w:rPr>
              <w:t>Cup</w:t>
            </w:r>
            <w:proofErr w:type="spellEnd"/>
            <w:r w:rsidRPr="00E97A45">
              <w:rPr>
                <w:rFonts w:eastAsia="Times New Roman" w:cs="Times New Roman"/>
                <w:sz w:val="20"/>
                <w:szCs w:val="20"/>
                <w:lang w:eastAsia="et-EE"/>
              </w:rPr>
              <w:t xml:space="preserve">, </w:t>
            </w:r>
            <w:proofErr w:type="spellStart"/>
            <w:r w:rsidRPr="00E97A45">
              <w:rPr>
                <w:rFonts w:eastAsia="Times New Roman" w:cs="Times New Roman"/>
                <w:sz w:val="20"/>
                <w:szCs w:val="20"/>
                <w:lang w:eastAsia="et-EE"/>
              </w:rPr>
              <w:t>Yverdon-les-Bains</w:t>
            </w:r>
            <w:proofErr w:type="spellEnd"/>
            <w:r w:rsidRPr="00E97A45">
              <w:rPr>
                <w:rFonts w:eastAsia="Times New Roman" w:cs="Times New Roman"/>
                <w:sz w:val="20"/>
                <w:szCs w:val="20"/>
                <w:lang w:eastAsia="et-EE"/>
              </w:rPr>
              <w:t>, Šveits</w:t>
            </w:r>
          </w:p>
        </w:tc>
        <w:tc>
          <w:tcPr>
            <w:tcW w:w="607"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4</w:t>
            </w:r>
          </w:p>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9</w:t>
            </w:r>
          </w:p>
        </w:tc>
        <w:tc>
          <w:tcPr>
            <w:tcW w:w="1074"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5</w:t>
            </w:r>
          </w:p>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11</w:t>
            </w:r>
          </w:p>
        </w:tc>
        <w:tc>
          <w:tcPr>
            <w:tcW w:w="1648"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Eraldistart</w:t>
            </w:r>
          </w:p>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Grupisõit</w:t>
            </w:r>
          </w:p>
        </w:tc>
      </w:tr>
      <w:tr w:rsidR="007A76D1" w:rsidRPr="00E97A45" w:rsidTr="00786382">
        <w:trPr>
          <w:trHeight w:val="255"/>
        </w:trPr>
        <w:tc>
          <w:tcPr>
            <w:tcW w:w="3968" w:type="dxa"/>
            <w:gridSpan w:val="3"/>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b/>
                <w:bCs/>
                <w:sz w:val="20"/>
                <w:szCs w:val="20"/>
                <w:lang w:eastAsia="et-EE"/>
              </w:rPr>
            </w:pPr>
            <w:r w:rsidRPr="00E97A45">
              <w:rPr>
                <w:rFonts w:eastAsia="Times New Roman" w:cs="Times New Roman"/>
                <w:b/>
                <w:bCs/>
                <w:sz w:val="20"/>
                <w:szCs w:val="20"/>
                <w:lang w:eastAsia="et-EE"/>
              </w:rPr>
              <w:t xml:space="preserve">Pararatta </w:t>
            </w:r>
            <w:proofErr w:type="spellStart"/>
            <w:r w:rsidRPr="00E97A45">
              <w:rPr>
                <w:rFonts w:eastAsia="Times New Roman" w:cs="Times New Roman"/>
                <w:b/>
                <w:bCs/>
                <w:sz w:val="20"/>
                <w:szCs w:val="20"/>
                <w:lang w:eastAsia="et-EE"/>
              </w:rPr>
              <w:t>European</w:t>
            </w:r>
            <w:proofErr w:type="spellEnd"/>
            <w:r w:rsidRPr="00E97A45">
              <w:rPr>
                <w:rFonts w:eastAsia="Times New Roman" w:cs="Times New Roman"/>
                <w:b/>
                <w:bCs/>
                <w:sz w:val="20"/>
                <w:szCs w:val="20"/>
                <w:lang w:eastAsia="et-EE"/>
              </w:rPr>
              <w:t xml:space="preserve"> </w:t>
            </w:r>
            <w:proofErr w:type="spellStart"/>
            <w:r w:rsidRPr="00E97A45">
              <w:rPr>
                <w:rFonts w:eastAsia="Times New Roman" w:cs="Times New Roman"/>
                <w:b/>
                <w:bCs/>
                <w:sz w:val="20"/>
                <w:szCs w:val="20"/>
                <w:lang w:eastAsia="et-EE"/>
              </w:rPr>
              <w:t>Cup</w:t>
            </w:r>
            <w:proofErr w:type="spellEnd"/>
            <w:r w:rsidRPr="00E97A45">
              <w:rPr>
                <w:rFonts w:eastAsia="Times New Roman" w:cs="Times New Roman"/>
                <w:b/>
                <w:bCs/>
                <w:sz w:val="20"/>
                <w:szCs w:val="20"/>
                <w:lang w:eastAsia="et-EE"/>
              </w:rPr>
              <w:t xml:space="preserve"> etapid</w:t>
            </w:r>
          </w:p>
        </w:tc>
        <w:tc>
          <w:tcPr>
            <w:tcW w:w="2201"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b/>
                <w:bCs/>
                <w:sz w:val="20"/>
                <w:szCs w:val="20"/>
                <w:lang w:eastAsia="et-EE"/>
              </w:rPr>
            </w:pPr>
          </w:p>
        </w:tc>
        <w:tc>
          <w:tcPr>
            <w:tcW w:w="607"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p>
        </w:tc>
        <w:tc>
          <w:tcPr>
            <w:tcW w:w="1074"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p>
        </w:tc>
        <w:tc>
          <w:tcPr>
            <w:tcW w:w="1648" w:type="dxa"/>
            <w:tcBorders>
              <w:top w:val="nil"/>
              <w:left w:val="nil"/>
              <w:bottom w:val="nil"/>
              <w:right w:val="nil"/>
            </w:tcBorders>
            <w:shd w:val="clear" w:color="auto" w:fill="auto"/>
            <w:hideMark/>
          </w:tcPr>
          <w:p w:rsidR="007A76D1" w:rsidRPr="00E97A45" w:rsidRDefault="007A76D1" w:rsidP="00786382">
            <w:pPr>
              <w:spacing w:after="0"/>
              <w:jc w:val="center"/>
              <w:rPr>
                <w:rFonts w:eastAsia="Times New Roman" w:cs="Times New Roman"/>
                <w:sz w:val="20"/>
                <w:szCs w:val="20"/>
                <w:lang w:eastAsia="et-EE"/>
              </w:rPr>
            </w:pPr>
          </w:p>
        </w:tc>
      </w:tr>
      <w:tr w:rsidR="007A76D1" w:rsidRPr="00E97A45" w:rsidTr="00786382">
        <w:trPr>
          <w:trHeight w:val="510"/>
        </w:trPr>
        <w:tc>
          <w:tcPr>
            <w:tcW w:w="709" w:type="dxa"/>
            <w:tcBorders>
              <w:top w:val="nil"/>
              <w:left w:val="nil"/>
              <w:bottom w:val="nil"/>
              <w:right w:val="nil"/>
            </w:tcBorders>
            <w:shd w:val="clear" w:color="auto" w:fill="auto"/>
            <w:noWrap/>
            <w:hideMark/>
          </w:tcPr>
          <w:p w:rsidR="007A76D1" w:rsidRPr="00E97A45" w:rsidRDefault="007A76D1" w:rsidP="00786382">
            <w:pPr>
              <w:spacing w:after="0"/>
              <w:jc w:val="right"/>
              <w:rPr>
                <w:rFonts w:eastAsia="Times New Roman" w:cs="Times New Roman"/>
                <w:sz w:val="20"/>
                <w:szCs w:val="20"/>
                <w:lang w:eastAsia="et-EE"/>
              </w:rPr>
            </w:pPr>
            <w:r w:rsidRPr="00E97A45">
              <w:rPr>
                <w:rFonts w:eastAsia="Times New Roman" w:cs="Times New Roman"/>
                <w:sz w:val="20"/>
                <w:szCs w:val="20"/>
                <w:lang w:eastAsia="et-EE"/>
              </w:rPr>
              <w:t>2015</w:t>
            </w:r>
          </w:p>
        </w:tc>
        <w:tc>
          <w:tcPr>
            <w:tcW w:w="2410"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Pararatta maanteesõit</w:t>
            </w:r>
          </w:p>
        </w:tc>
        <w:tc>
          <w:tcPr>
            <w:tcW w:w="849"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C5</w:t>
            </w:r>
          </w:p>
        </w:tc>
        <w:tc>
          <w:tcPr>
            <w:tcW w:w="2201"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 xml:space="preserve">Pararatta </w:t>
            </w:r>
            <w:proofErr w:type="spellStart"/>
            <w:r w:rsidRPr="00E97A45">
              <w:rPr>
                <w:rFonts w:eastAsia="Times New Roman" w:cs="Times New Roman"/>
                <w:sz w:val="20"/>
                <w:szCs w:val="20"/>
                <w:lang w:eastAsia="et-EE"/>
              </w:rPr>
              <w:t>European</w:t>
            </w:r>
            <w:proofErr w:type="spellEnd"/>
            <w:r w:rsidRPr="00E97A45">
              <w:rPr>
                <w:rFonts w:eastAsia="Times New Roman" w:cs="Times New Roman"/>
                <w:sz w:val="20"/>
                <w:szCs w:val="20"/>
                <w:lang w:eastAsia="et-EE"/>
              </w:rPr>
              <w:t xml:space="preserve"> </w:t>
            </w:r>
            <w:proofErr w:type="spellStart"/>
            <w:r w:rsidRPr="00E97A45">
              <w:rPr>
                <w:rFonts w:eastAsia="Times New Roman" w:cs="Times New Roman"/>
                <w:sz w:val="20"/>
                <w:szCs w:val="20"/>
                <w:lang w:eastAsia="et-EE"/>
              </w:rPr>
              <w:t>Cup</w:t>
            </w:r>
            <w:proofErr w:type="spellEnd"/>
            <w:r w:rsidRPr="00E97A45">
              <w:rPr>
                <w:rFonts w:eastAsia="Times New Roman" w:cs="Times New Roman"/>
                <w:sz w:val="20"/>
                <w:szCs w:val="20"/>
                <w:lang w:eastAsia="et-EE"/>
              </w:rPr>
              <w:t>, Praha, Tšehhi</w:t>
            </w:r>
          </w:p>
        </w:tc>
        <w:tc>
          <w:tcPr>
            <w:tcW w:w="607" w:type="dxa"/>
            <w:tcBorders>
              <w:top w:val="nil"/>
              <w:left w:val="nil"/>
              <w:bottom w:val="nil"/>
              <w:right w:val="nil"/>
            </w:tcBorders>
            <w:shd w:val="clear" w:color="auto" w:fill="auto"/>
            <w:noWrap/>
            <w:hideMark/>
          </w:tcPr>
          <w:p w:rsidR="007A76D1"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2</w:t>
            </w:r>
          </w:p>
          <w:p w:rsidR="007A76D1" w:rsidRPr="00E97A45" w:rsidRDefault="007A76D1" w:rsidP="00786382">
            <w:pPr>
              <w:spacing w:after="0"/>
              <w:jc w:val="center"/>
              <w:rPr>
                <w:rFonts w:eastAsia="Times New Roman" w:cs="Times New Roman"/>
                <w:sz w:val="20"/>
                <w:szCs w:val="20"/>
                <w:lang w:eastAsia="et-EE"/>
              </w:rPr>
            </w:pPr>
          </w:p>
        </w:tc>
        <w:tc>
          <w:tcPr>
            <w:tcW w:w="1074" w:type="dxa"/>
            <w:tcBorders>
              <w:top w:val="nil"/>
              <w:left w:val="nil"/>
              <w:bottom w:val="nil"/>
              <w:right w:val="nil"/>
            </w:tcBorders>
            <w:shd w:val="clear" w:color="auto" w:fill="auto"/>
            <w:noWrap/>
            <w:hideMark/>
          </w:tcPr>
          <w:p w:rsidR="007A76D1"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3</w:t>
            </w:r>
          </w:p>
          <w:p w:rsidR="007A76D1" w:rsidRPr="00E97A45" w:rsidRDefault="007A76D1" w:rsidP="00786382">
            <w:pPr>
              <w:spacing w:after="0"/>
              <w:jc w:val="center"/>
              <w:rPr>
                <w:rFonts w:eastAsia="Times New Roman" w:cs="Times New Roman"/>
                <w:sz w:val="20"/>
                <w:szCs w:val="20"/>
                <w:lang w:eastAsia="et-EE"/>
              </w:rPr>
            </w:pPr>
          </w:p>
        </w:tc>
        <w:tc>
          <w:tcPr>
            <w:tcW w:w="1648"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Eraldistart</w:t>
            </w:r>
          </w:p>
        </w:tc>
      </w:tr>
      <w:tr w:rsidR="007A76D1" w:rsidRPr="00E97A45" w:rsidTr="00786382">
        <w:trPr>
          <w:trHeight w:val="510"/>
        </w:trPr>
        <w:tc>
          <w:tcPr>
            <w:tcW w:w="709" w:type="dxa"/>
            <w:tcBorders>
              <w:top w:val="nil"/>
              <w:left w:val="nil"/>
              <w:bottom w:val="nil"/>
              <w:right w:val="nil"/>
            </w:tcBorders>
            <w:shd w:val="clear" w:color="auto" w:fill="auto"/>
            <w:noWrap/>
            <w:hideMark/>
          </w:tcPr>
          <w:p w:rsidR="007A76D1" w:rsidRPr="00E97A45" w:rsidRDefault="007A76D1" w:rsidP="00786382">
            <w:pPr>
              <w:spacing w:after="0"/>
              <w:jc w:val="right"/>
              <w:rPr>
                <w:rFonts w:eastAsia="Times New Roman" w:cs="Times New Roman"/>
                <w:sz w:val="20"/>
                <w:szCs w:val="20"/>
                <w:lang w:eastAsia="et-EE"/>
              </w:rPr>
            </w:pPr>
            <w:r w:rsidRPr="00E97A45">
              <w:rPr>
                <w:rFonts w:eastAsia="Times New Roman" w:cs="Times New Roman"/>
                <w:sz w:val="20"/>
                <w:szCs w:val="20"/>
                <w:lang w:eastAsia="et-EE"/>
              </w:rPr>
              <w:lastRenderedPageBreak/>
              <w:t>2015</w:t>
            </w:r>
          </w:p>
        </w:tc>
        <w:tc>
          <w:tcPr>
            <w:tcW w:w="2410"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Pararatta maanteesõit</w:t>
            </w:r>
          </w:p>
        </w:tc>
        <w:tc>
          <w:tcPr>
            <w:tcW w:w="849" w:type="dxa"/>
            <w:tcBorders>
              <w:top w:val="nil"/>
              <w:left w:val="nil"/>
              <w:bottom w:val="nil"/>
              <w:right w:val="nil"/>
            </w:tcBorders>
            <w:shd w:val="clear" w:color="auto" w:fill="auto"/>
            <w:noWrap/>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C5</w:t>
            </w:r>
          </w:p>
        </w:tc>
        <w:tc>
          <w:tcPr>
            <w:tcW w:w="2201"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 xml:space="preserve">Pararatta </w:t>
            </w:r>
            <w:proofErr w:type="spellStart"/>
            <w:r w:rsidRPr="00E97A45">
              <w:rPr>
                <w:rFonts w:eastAsia="Times New Roman" w:cs="Times New Roman"/>
                <w:sz w:val="20"/>
                <w:szCs w:val="20"/>
                <w:lang w:eastAsia="et-EE"/>
              </w:rPr>
              <w:t>European</w:t>
            </w:r>
            <w:proofErr w:type="spellEnd"/>
            <w:r w:rsidRPr="00E97A45">
              <w:rPr>
                <w:rFonts w:eastAsia="Times New Roman" w:cs="Times New Roman"/>
                <w:sz w:val="20"/>
                <w:szCs w:val="20"/>
                <w:lang w:eastAsia="et-EE"/>
              </w:rPr>
              <w:t xml:space="preserve"> </w:t>
            </w:r>
            <w:proofErr w:type="spellStart"/>
            <w:r w:rsidRPr="00E97A45">
              <w:rPr>
                <w:rFonts w:eastAsia="Times New Roman" w:cs="Times New Roman"/>
                <w:sz w:val="20"/>
                <w:szCs w:val="20"/>
                <w:lang w:eastAsia="et-EE"/>
              </w:rPr>
              <w:t>Cup</w:t>
            </w:r>
            <w:proofErr w:type="spellEnd"/>
            <w:r w:rsidRPr="00E97A45">
              <w:rPr>
                <w:rFonts w:eastAsia="Times New Roman" w:cs="Times New Roman"/>
                <w:sz w:val="20"/>
                <w:szCs w:val="20"/>
                <w:lang w:eastAsia="et-EE"/>
              </w:rPr>
              <w:t>, Praha, Tšehhi</w:t>
            </w:r>
          </w:p>
        </w:tc>
        <w:tc>
          <w:tcPr>
            <w:tcW w:w="607"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2</w:t>
            </w:r>
          </w:p>
        </w:tc>
        <w:tc>
          <w:tcPr>
            <w:tcW w:w="1074" w:type="dxa"/>
            <w:tcBorders>
              <w:top w:val="nil"/>
              <w:left w:val="nil"/>
              <w:bottom w:val="nil"/>
              <w:right w:val="nil"/>
            </w:tcBorders>
            <w:shd w:val="clear" w:color="auto" w:fill="auto"/>
            <w:noWrap/>
            <w:hideMark/>
          </w:tcPr>
          <w:p w:rsidR="007A76D1" w:rsidRPr="00E97A45" w:rsidRDefault="007A76D1" w:rsidP="00786382">
            <w:pPr>
              <w:spacing w:after="0"/>
              <w:jc w:val="center"/>
              <w:rPr>
                <w:rFonts w:eastAsia="Times New Roman" w:cs="Times New Roman"/>
                <w:sz w:val="20"/>
                <w:szCs w:val="20"/>
                <w:lang w:eastAsia="et-EE"/>
              </w:rPr>
            </w:pPr>
            <w:r w:rsidRPr="00E97A45">
              <w:rPr>
                <w:rFonts w:eastAsia="Times New Roman" w:cs="Times New Roman"/>
                <w:sz w:val="20"/>
                <w:szCs w:val="20"/>
                <w:lang w:eastAsia="et-EE"/>
              </w:rPr>
              <w:t>3</w:t>
            </w:r>
          </w:p>
        </w:tc>
        <w:tc>
          <w:tcPr>
            <w:tcW w:w="1648" w:type="dxa"/>
            <w:tcBorders>
              <w:top w:val="nil"/>
              <w:left w:val="nil"/>
              <w:bottom w:val="nil"/>
              <w:right w:val="nil"/>
            </w:tcBorders>
            <w:shd w:val="clear" w:color="auto" w:fill="auto"/>
            <w:hideMark/>
          </w:tcPr>
          <w:p w:rsidR="007A76D1" w:rsidRPr="00E97A45" w:rsidRDefault="007A76D1" w:rsidP="00786382">
            <w:pPr>
              <w:spacing w:after="0"/>
              <w:rPr>
                <w:rFonts w:eastAsia="Times New Roman" w:cs="Times New Roman"/>
                <w:sz w:val="20"/>
                <w:szCs w:val="20"/>
                <w:lang w:eastAsia="et-EE"/>
              </w:rPr>
            </w:pPr>
            <w:r w:rsidRPr="00E97A45">
              <w:rPr>
                <w:rFonts w:eastAsia="Times New Roman" w:cs="Times New Roman"/>
                <w:sz w:val="20"/>
                <w:szCs w:val="20"/>
                <w:lang w:eastAsia="et-EE"/>
              </w:rPr>
              <w:t>Kriteerium</w:t>
            </w:r>
          </w:p>
        </w:tc>
      </w:tr>
    </w:tbl>
    <w:p w:rsidR="007A76D1" w:rsidRDefault="007A76D1" w:rsidP="00786382"/>
    <w:p w:rsidR="00CE56E2" w:rsidRDefault="007A76D1" w:rsidP="00786382">
      <w:r w:rsidRPr="007A76D1">
        <w:rPr>
          <w:b/>
        </w:rPr>
        <w:t>ETTEPANEK:</w:t>
      </w:r>
      <w:r>
        <w:t xml:space="preserve">  Võtta teadmiseks ja arutada, kuidas võiks kujuneda koostöö tulevikus. </w:t>
      </w:r>
      <w:r w:rsidR="00786382">
        <w:br/>
      </w:r>
      <w:r w:rsidR="00CE56E2" w:rsidRPr="007A76D1">
        <w:rPr>
          <w:b/>
        </w:rPr>
        <w:t>OTSUS</w:t>
      </w:r>
      <w:r w:rsidR="004958E9" w:rsidRPr="007A76D1">
        <w:rPr>
          <w:b/>
        </w:rPr>
        <w:t>TATI</w:t>
      </w:r>
      <w:r w:rsidR="00CE56E2" w:rsidRPr="007A76D1">
        <w:rPr>
          <w:b/>
        </w:rPr>
        <w:t>:</w:t>
      </w:r>
      <w:r w:rsidR="00CE56E2">
        <w:t xml:space="preserve"> E</w:t>
      </w:r>
      <w:r w:rsidR="004958E9">
        <w:t>JL ja Invaspordi Liit ning Mari-</w:t>
      </w:r>
      <w:r w:rsidR="00CE56E2">
        <w:t xml:space="preserve">Liis </w:t>
      </w:r>
      <w:proofErr w:type="spellStart"/>
      <w:r w:rsidR="00CE56E2">
        <w:t>Juul</w:t>
      </w:r>
      <w:proofErr w:type="spellEnd"/>
      <w:r w:rsidR="00CE56E2">
        <w:t xml:space="preserve"> kohtuvad omavahel eraldi ja lepivad kokku kokkupuutepunktid, kus EJL saab Juuli aidata olümpiale pürgimisel. Liidu poolt või</w:t>
      </w:r>
      <w:r w:rsidR="00DF67CF">
        <w:t>ks</w:t>
      </w:r>
      <w:r w:rsidR="00CE56E2">
        <w:t xml:space="preserve"> tulla tehnilist ja metoodilist abi, võimalusel võiks kaasata Juuli koondise laagritesse.</w:t>
      </w:r>
    </w:p>
    <w:p w:rsidR="004958E9" w:rsidRDefault="004958E9" w:rsidP="00786382">
      <w:pPr>
        <w:spacing w:after="0"/>
      </w:pPr>
    </w:p>
    <w:p w:rsidR="00CE56E2" w:rsidRDefault="004958E9" w:rsidP="00786382">
      <w:pPr>
        <w:spacing w:after="120"/>
        <w:rPr>
          <w:b/>
        </w:rPr>
      </w:pPr>
      <w:r>
        <w:rPr>
          <w:b/>
        </w:rPr>
        <w:t xml:space="preserve">2. </w:t>
      </w:r>
      <w:proofErr w:type="spellStart"/>
      <w:r>
        <w:rPr>
          <w:b/>
        </w:rPr>
        <w:t>Pp</w:t>
      </w:r>
      <w:proofErr w:type="spellEnd"/>
      <w:r>
        <w:rPr>
          <w:b/>
        </w:rPr>
        <w:tab/>
      </w:r>
      <w:r w:rsidR="002130C7" w:rsidRPr="004958E9">
        <w:rPr>
          <w:b/>
        </w:rPr>
        <w:t>SCOTT jalg</w:t>
      </w:r>
      <w:r w:rsidR="00132CE1" w:rsidRPr="004958E9">
        <w:rPr>
          <w:b/>
        </w:rPr>
        <w:t>rataste tootja pakkumisest toetada lisasoodustusega Balti riikide 2018 aasta meistreid</w:t>
      </w:r>
      <w:r>
        <w:rPr>
          <w:b/>
        </w:rPr>
        <w:t>.</w:t>
      </w:r>
    </w:p>
    <w:p w:rsidR="007A76D1" w:rsidRPr="00967F06" w:rsidRDefault="007A76D1" w:rsidP="00786382">
      <w:r w:rsidRPr="00967F06">
        <w:rPr>
          <w:bCs/>
        </w:rPr>
        <w:t>SCOTT Sports</w:t>
      </w:r>
      <w:r w:rsidRPr="00967F06">
        <w:t xml:space="preserve"> koostöös </w:t>
      </w:r>
      <w:r w:rsidRPr="00967F06">
        <w:rPr>
          <w:bCs/>
        </w:rPr>
        <w:t xml:space="preserve">Hawaii </w:t>
      </w:r>
      <w:proofErr w:type="spellStart"/>
      <w:r w:rsidRPr="00967F06">
        <w:rPr>
          <w:bCs/>
        </w:rPr>
        <w:t>Express</w:t>
      </w:r>
      <w:r w:rsidRPr="00967F06">
        <w:t>-ga</w:t>
      </w:r>
      <w:proofErr w:type="spellEnd"/>
      <w:r w:rsidRPr="00967F06">
        <w:t xml:space="preserve"> on aastaks 2019 kuulutanud välja spetsiaalselt </w:t>
      </w:r>
      <w:r w:rsidRPr="00967F06">
        <w:rPr>
          <w:bCs/>
        </w:rPr>
        <w:t>Baltikumile</w:t>
      </w:r>
      <w:r w:rsidRPr="00967F06">
        <w:t xml:space="preserve"> mõeldud </w:t>
      </w:r>
      <w:r w:rsidRPr="00967F06">
        <w:rPr>
          <w:bCs/>
        </w:rPr>
        <w:t>riigi meistrite programmi</w:t>
      </w:r>
      <w:r w:rsidRPr="00967F06">
        <w:t>.   </w:t>
      </w:r>
    </w:p>
    <w:p w:rsidR="007A76D1" w:rsidRPr="00967F06" w:rsidRDefault="007A76D1" w:rsidP="00786382">
      <w:r w:rsidRPr="00967F06">
        <w:t>Kõik</w:t>
      </w:r>
      <w:r>
        <w:t>ide</w:t>
      </w:r>
      <w:r w:rsidRPr="00967F06">
        <w:t xml:space="preserve"> 2018</w:t>
      </w:r>
      <w:r>
        <w:t>. aasta</w:t>
      </w:r>
      <w:r w:rsidRPr="00967F06">
        <w:t xml:space="preserve"> rattadistsipliinide</w:t>
      </w:r>
      <w:r>
        <w:t xml:space="preserve"> – </w:t>
      </w:r>
      <w:r w:rsidRPr="00967F06">
        <w:rPr>
          <w:bCs/>
        </w:rPr>
        <w:t xml:space="preserve">maastikurattasõit, maanteesõit, </w:t>
      </w:r>
      <w:proofErr w:type="spellStart"/>
      <w:r w:rsidRPr="00967F06">
        <w:rPr>
          <w:bCs/>
        </w:rPr>
        <w:t>cyclo</w:t>
      </w:r>
      <w:r>
        <w:rPr>
          <w:bCs/>
        </w:rPr>
        <w:t>-c</w:t>
      </w:r>
      <w:r w:rsidRPr="00967F06">
        <w:rPr>
          <w:bCs/>
        </w:rPr>
        <w:t>ross</w:t>
      </w:r>
      <w:proofErr w:type="spellEnd"/>
      <w:r w:rsidRPr="00967F06">
        <w:rPr>
          <w:bCs/>
        </w:rPr>
        <w:t xml:space="preserve">, </w:t>
      </w:r>
      <w:proofErr w:type="spellStart"/>
      <w:r w:rsidRPr="00967F06">
        <w:rPr>
          <w:bCs/>
        </w:rPr>
        <w:t>bmx</w:t>
      </w:r>
      <w:proofErr w:type="spellEnd"/>
      <w:r w:rsidRPr="00967F06">
        <w:rPr>
          <w:bCs/>
        </w:rPr>
        <w:t>, trekk</w:t>
      </w:r>
      <w:r>
        <w:rPr>
          <w:bCs/>
        </w:rPr>
        <w:t xml:space="preserve"> </w:t>
      </w:r>
      <w:r w:rsidRPr="00967F06">
        <w:rPr>
          <w:bCs/>
        </w:rPr>
        <w:t xml:space="preserve">vanuseklasside </w:t>
      </w:r>
      <w:r w:rsidRPr="00967F06">
        <w:rPr>
          <w:u w:val="single"/>
        </w:rPr>
        <w:t>Eesti meistrid</w:t>
      </w:r>
      <w:r>
        <w:t xml:space="preserve"> saavad</w:t>
      </w:r>
      <w:r w:rsidRPr="00967F06">
        <w:t xml:space="preserve"> võimaluse ette tellida 2019 </w:t>
      </w:r>
      <w:r w:rsidRPr="00967F06">
        <w:rPr>
          <w:bCs/>
        </w:rPr>
        <w:t xml:space="preserve">SCOTT </w:t>
      </w:r>
      <w:proofErr w:type="spellStart"/>
      <w:r w:rsidRPr="00967F06">
        <w:rPr>
          <w:bCs/>
        </w:rPr>
        <w:t>racing</w:t>
      </w:r>
      <w:proofErr w:type="spellEnd"/>
      <w:r w:rsidRPr="00967F06">
        <w:rPr>
          <w:bCs/>
        </w:rPr>
        <w:t xml:space="preserve"> rattaid -50%</w:t>
      </w:r>
      <w:r w:rsidRPr="00967F06">
        <w:t xml:space="preserve"> normaal- jaehinnast. </w:t>
      </w:r>
    </w:p>
    <w:p w:rsidR="007A76D1" w:rsidRDefault="007A76D1" w:rsidP="00786382">
      <w:r w:rsidRPr="00967F06">
        <w:t xml:space="preserve">Ettetellimine kestab kuni </w:t>
      </w:r>
      <w:r w:rsidRPr="00967F06">
        <w:rPr>
          <w:bCs/>
        </w:rPr>
        <w:t>15.10.2018</w:t>
      </w:r>
      <w:r w:rsidRPr="00967F06">
        <w:t xml:space="preserve">. </w:t>
      </w:r>
    </w:p>
    <w:p w:rsidR="007A76D1" w:rsidRDefault="007A76D1" w:rsidP="00786382">
      <w:r>
        <w:rPr>
          <w:bCs/>
        </w:rPr>
        <w:t xml:space="preserve">SCOTT Sport ja </w:t>
      </w:r>
      <w:r w:rsidRPr="00967F06">
        <w:rPr>
          <w:bCs/>
        </w:rPr>
        <w:t>Hawaii Express</w:t>
      </w:r>
      <w:r>
        <w:t xml:space="preserve"> soovivad selles osas koostööd Eesti Jalgratturite Liiduga, kes omab täpseid andmeid 2018. aasta Eesti meistrite kohta ja samuti soovitakse võimalust vastava teate edastamist läbi Liidu infokanalite. </w:t>
      </w:r>
    </w:p>
    <w:p w:rsidR="00132CE1" w:rsidRDefault="007A76D1" w:rsidP="00786382">
      <w:r w:rsidRPr="007A76D1">
        <w:rPr>
          <w:b/>
        </w:rPr>
        <w:t>ETTEPANEK:</w:t>
      </w:r>
      <w:r>
        <w:t xml:space="preserve"> Otsustada kuidas ja millisel määral võiks Liit projektiga seotud olla.</w:t>
      </w:r>
      <w:r w:rsidR="00786382">
        <w:br/>
      </w:r>
      <w:r w:rsidR="00132CE1" w:rsidRPr="007A76D1">
        <w:rPr>
          <w:b/>
        </w:rPr>
        <w:t>OTSUSTATI:</w:t>
      </w:r>
      <w:r w:rsidR="00132CE1">
        <w:t xml:space="preserve"> Soovi korral võib SCOTT pakkuda oma lisasoodustusega pak</w:t>
      </w:r>
      <w:r w:rsidR="004958E9">
        <w:t>kumist jalgratturitele otse. Lii</w:t>
      </w:r>
      <w:r w:rsidR="00132CE1">
        <w:t>du alt taolisi pakkumisi edastada ei saa ei praegu ega tulevikus. Enamikel ratturitel on juba oma sponsorid olemas ja karmid lepingud. Kui soovib koondist ratastega toetada, siis see aktsepteeritav, aga seda ei saa sportlastele kohustuseks teha.</w:t>
      </w:r>
    </w:p>
    <w:p w:rsidR="004958E9" w:rsidRDefault="004958E9" w:rsidP="00786382">
      <w:pPr>
        <w:spacing w:after="0"/>
      </w:pPr>
    </w:p>
    <w:p w:rsidR="00F17384" w:rsidRDefault="004958E9" w:rsidP="00786382">
      <w:pPr>
        <w:spacing w:after="120"/>
        <w:rPr>
          <w:rStyle w:val="Hyperlink"/>
          <w:b/>
          <w:color w:val="auto"/>
          <w:u w:val="none"/>
        </w:rPr>
      </w:pPr>
      <w:r>
        <w:rPr>
          <w:b/>
        </w:rPr>
        <w:t xml:space="preserve">3. </w:t>
      </w:r>
      <w:proofErr w:type="spellStart"/>
      <w:r>
        <w:rPr>
          <w:b/>
        </w:rPr>
        <w:t>Pp</w:t>
      </w:r>
      <w:proofErr w:type="spellEnd"/>
      <w:r>
        <w:rPr>
          <w:b/>
        </w:rPr>
        <w:tab/>
      </w:r>
      <w:hyperlink r:id="rId11" w:history="1">
        <w:r w:rsidR="005B31B9" w:rsidRPr="004958E9">
          <w:rPr>
            <w:rStyle w:val="Hyperlink"/>
            <w:b/>
            <w:color w:val="auto"/>
            <w:u w:val="none"/>
          </w:rPr>
          <w:t>Ülevaade 18</w:t>
        </w:r>
        <w:r w:rsidR="00F17384" w:rsidRPr="004958E9">
          <w:rPr>
            <w:rStyle w:val="Hyperlink"/>
            <w:b/>
            <w:color w:val="auto"/>
            <w:u w:val="none"/>
          </w:rPr>
          <w:t>. juhatuse koosoleku otsuste täitmisest.</w:t>
        </w:r>
      </w:hyperlink>
    </w:p>
    <w:p w:rsidR="007A76D1" w:rsidRPr="00C56C8F" w:rsidRDefault="004D426B" w:rsidP="00786382">
      <w:pPr>
        <w:spacing w:after="0"/>
        <w:rPr>
          <w:rFonts w:ascii="Calibri" w:hAnsi="Calibri" w:cs="Times New Roman"/>
        </w:rPr>
      </w:pPr>
      <w:r>
        <w:rPr>
          <w:rFonts w:ascii="Calibri" w:hAnsi="Calibri" w:cs="Times New Roman"/>
        </w:rPr>
        <w:t>1.Pp</w:t>
      </w:r>
      <w:r w:rsidR="007A76D1" w:rsidRPr="00C56C8F">
        <w:rPr>
          <w:rFonts w:ascii="Calibri" w:hAnsi="Calibri" w:cs="Times New Roman"/>
        </w:rPr>
        <w:t xml:space="preserve"> Ülevaade 17. juhatuse koosoleku otsuste täitmisest.</w:t>
      </w:r>
    </w:p>
    <w:p w:rsidR="007A76D1" w:rsidRDefault="007A76D1" w:rsidP="00786382">
      <w:pPr>
        <w:spacing w:after="0"/>
        <w:rPr>
          <w:rFonts w:ascii="Calibri" w:hAnsi="Calibri" w:cs="Times New Roman"/>
        </w:rPr>
      </w:pPr>
      <w:r>
        <w:rPr>
          <w:rFonts w:ascii="Calibri" w:hAnsi="Calibri" w:cs="Times New Roman"/>
        </w:rPr>
        <w:t>7. novembriks Lillepaviljon on broneeritud ja tellimuse kinnituseks esimene 600 euro suurune sissemakse on tehtud.</w:t>
      </w:r>
    </w:p>
    <w:p w:rsidR="007A76D1" w:rsidRDefault="007A76D1" w:rsidP="00786382">
      <w:pPr>
        <w:spacing w:after="0"/>
        <w:rPr>
          <w:rFonts w:ascii="Calibri" w:hAnsi="Calibri" w:cs="Times New Roman"/>
        </w:rPr>
      </w:pPr>
      <w:r>
        <w:rPr>
          <w:rFonts w:ascii="Calibri" w:hAnsi="Calibri" w:cs="Times New Roman"/>
        </w:rPr>
        <w:t xml:space="preserve">Lillepaviljoni poolt tehtud esmane hinnapakkumine koos </w:t>
      </w:r>
      <w:r w:rsidRPr="00E07994">
        <w:rPr>
          <w:rFonts w:ascii="Calibri" w:hAnsi="Calibri" w:cs="Times New Roman"/>
        </w:rPr>
        <w:t>teenus</w:t>
      </w:r>
      <w:r>
        <w:rPr>
          <w:rFonts w:ascii="Calibri" w:hAnsi="Calibri" w:cs="Times New Roman"/>
        </w:rPr>
        <w:t xml:space="preserve">e ja söögiga on </w:t>
      </w:r>
      <w:r w:rsidRPr="00E07994">
        <w:rPr>
          <w:rFonts w:ascii="Calibri" w:hAnsi="Calibri" w:cs="Times New Roman"/>
        </w:rPr>
        <w:t>6 285,00€, sisaldab km.</w:t>
      </w:r>
    </w:p>
    <w:p w:rsidR="007A76D1" w:rsidRDefault="007A76D1" w:rsidP="00786382">
      <w:pPr>
        <w:spacing w:after="0"/>
        <w:rPr>
          <w:rFonts w:ascii="Calibri" w:hAnsi="Calibri" w:cs="Times New Roman"/>
        </w:rPr>
      </w:pPr>
    </w:p>
    <w:p w:rsidR="007A76D1" w:rsidRPr="009B1981" w:rsidRDefault="004D426B" w:rsidP="00786382">
      <w:pPr>
        <w:spacing w:after="0"/>
        <w:rPr>
          <w:rFonts w:ascii="Calibri" w:hAnsi="Calibri" w:cs="Times New Roman"/>
        </w:rPr>
      </w:pPr>
      <w:r>
        <w:rPr>
          <w:rFonts w:ascii="Calibri" w:hAnsi="Calibri" w:cs="Times New Roman"/>
        </w:rPr>
        <w:t xml:space="preserve">2. </w:t>
      </w:r>
      <w:proofErr w:type="spellStart"/>
      <w:r>
        <w:rPr>
          <w:rFonts w:ascii="Calibri" w:hAnsi="Calibri" w:cs="Times New Roman"/>
        </w:rPr>
        <w:t>Pp</w:t>
      </w:r>
      <w:proofErr w:type="spellEnd"/>
      <w:r w:rsidR="007A76D1">
        <w:rPr>
          <w:rFonts w:ascii="Calibri" w:hAnsi="Calibri" w:cs="Times New Roman"/>
        </w:rPr>
        <w:t xml:space="preserve"> Eelarve täitmisest.</w:t>
      </w:r>
    </w:p>
    <w:p w:rsidR="007A76D1" w:rsidRDefault="007A76D1" w:rsidP="00786382">
      <w:pPr>
        <w:spacing w:after="0"/>
        <w:rPr>
          <w:rFonts w:ascii="Calibri" w:hAnsi="Calibri" w:cs="Times New Roman"/>
        </w:rPr>
      </w:pPr>
      <w:r w:rsidRPr="007829BF">
        <w:rPr>
          <w:rFonts w:ascii="Calibri" w:hAnsi="Calibri" w:cs="Times New Roman"/>
        </w:rPr>
        <w:t>OTSUSTATI:</w:t>
      </w:r>
      <w:r w:rsidRPr="009B1981">
        <w:rPr>
          <w:rFonts w:ascii="Calibri" w:hAnsi="Calibri" w:cs="Times New Roman"/>
        </w:rPr>
        <w:t xml:space="preserve"> Urmas </w:t>
      </w:r>
      <w:proofErr w:type="spellStart"/>
      <w:r w:rsidRPr="009B1981">
        <w:rPr>
          <w:rFonts w:ascii="Calibri" w:hAnsi="Calibri" w:cs="Times New Roman"/>
        </w:rPr>
        <w:t>Karlson</w:t>
      </w:r>
      <w:proofErr w:type="spellEnd"/>
      <w:r w:rsidRPr="009B1981">
        <w:rPr>
          <w:rFonts w:ascii="Calibri" w:hAnsi="Calibri" w:cs="Times New Roman"/>
        </w:rPr>
        <w:t xml:space="preserve"> uurib riiete tootjalt, kas oleks võimalik saada paremat pakkumist Liidule ja saada meistrisärgid tasuta.</w:t>
      </w:r>
    </w:p>
    <w:p w:rsidR="007A76D1" w:rsidRPr="009B1981" w:rsidRDefault="007A76D1" w:rsidP="00786382">
      <w:pPr>
        <w:spacing w:after="0"/>
        <w:rPr>
          <w:rFonts w:ascii="Calibri" w:hAnsi="Calibri" w:cs="Times New Roman"/>
        </w:rPr>
      </w:pPr>
      <w:r>
        <w:rPr>
          <w:rFonts w:ascii="Calibri" w:hAnsi="Calibri" w:cs="Times New Roman"/>
        </w:rPr>
        <w:t>Riiete tootja Moomoo ( Allan Oras ) lubas läbi vaadata meistrisärkidele tehtud arve summas 1122€ ja teha soodsamat hinda. Tänaseks uut arvet ei ole veel saadetud.</w:t>
      </w:r>
    </w:p>
    <w:p w:rsidR="007A76D1" w:rsidRDefault="007A76D1" w:rsidP="00786382">
      <w:pPr>
        <w:spacing w:after="0"/>
        <w:rPr>
          <w:rFonts w:ascii="Calibri" w:hAnsi="Calibri" w:cs="Times New Roman"/>
          <w:b/>
        </w:rPr>
      </w:pPr>
    </w:p>
    <w:p w:rsidR="007A76D1" w:rsidRPr="00C56C8F" w:rsidRDefault="004D426B" w:rsidP="00786382">
      <w:pPr>
        <w:spacing w:after="0"/>
        <w:rPr>
          <w:rFonts w:ascii="Calibri" w:hAnsi="Calibri" w:cs="Times New Roman"/>
        </w:rPr>
      </w:pPr>
      <w:r>
        <w:rPr>
          <w:rFonts w:ascii="Calibri" w:hAnsi="Calibri" w:cs="Times New Roman"/>
        </w:rPr>
        <w:t xml:space="preserve">3. </w:t>
      </w:r>
      <w:proofErr w:type="spellStart"/>
      <w:r>
        <w:rPr>
          <w:rFonts w:ascii="Calibri" w:hAnsi="Calibri" w:cs="Times New Roman"/>
        </w:rPr>
        <w:t>Pp</w:t>
      </w:r>
      <w:proofErr w:type="spellEnd"/>
      <w:r w:rsidR="007A76D1" w:rsidRPr="00C56C8F">
        <w:rPr>
          <w:rFonts w:ascii="Calibri" w:hAnsi="Calibri" w:cs="Times New Roman"/>
        </w:rPr>
        <w:t xml:space="preserve"> Audiitori</w:t>
      </w:r>
      <w:r w:rsidR="007A76D1">
        <w:rPr>
          <w:rFonts w:ascii="Calibri" w:hAnsi="Calibri" w:cs="Times New Roman"/>
        </w:rPr>
        <w:t xml:space="preserve"> otsustamine perioodiks 2018 - </w:t>
      </w:r>
      <w:r w:rsidR="007A76D1" w:rsidRPr="00C56C8F">
        <w:rPr>
          <w:rFonts w:ascii="Calibri" w:hAnsi="Calibri" w:cs="Times New Roman"/>
        </w:rPr>
        <w:t>2020</w:t>
      </w:r>
    </w:p>
    <w:p w:rsidR="007A76D1" w:rsidRDefault="007A76D1" w:rsidP="00786382">
      <w:pPr>
        <w:spacing w:after="0"/>
        <w:rPr>
          <w:rFonts w:ascii="Calibri" w:hAnsi="Calibri" w:cs="Times New Roman"/>
        </w:rPr>
      </w:pPr>
      <w:r w:rsidRPr="007829BF">
        <w:rPr>
          <w:rFonts w:ascii="Calibri" w:hAnsi="Calibri" w:cs="Times New Roman"/>
        </w:rPr>
        <w:t>OTSUSTATI:</w:t>
      </w:r>
      <w:r>
        <w:rPr>
          <w:rFonts w:ascii="Calibri" w:hAnsi="Calibri" w:cs="Times New Roman"/>
        </w:rPr>
        <w:t xml:space="preserve"> Sõlmida leping </w:t>
      </w:r>
      <w:r w:rsidRPr="009B1981">
        <w:rPr>
          <w:rFonts w:ascii="Calibri" w:hAnsi="Calibri" w:cs="Times New Roman"/>
        </w:rPr>
        <w:t xml:space="preserve">Audiitoribüroo Õnne </w:t>
      </w:r>
      <w:proofErr w:type="spellStart"/>
      <w:r w:rsidRPr="009B1981">
        <w:rPr>
          <w:rFonts w:ascii="Calibri" w:hAnsi="Calibri" w:cs="Times New Roman"/>
        </w:rPr>
        <w:t>Kurvet</w:t>
      </w:r>
      <w:proofErr w:type="spellEnd"/>
      <w:r w:rsidRPr="009B1981">
        <w:rPr>
          <w:rFonts w:ascii="Calibri" w:hAnsi="Calibri" w:cs="Times New Roman"/>
        </w:rPr>
        <w:t xml:space="preserve"> OÜ-ga, kes pakkus Liidule teenust ka eelnevatel </w:t>
      </w:r>
      <w:r>
        <w:rPr>
          <w:rFonts w:ascii="Calibri" w:hAnsi="Calibri" w:cs="Times New Roman"/>
        </w:rPr>
        <w:t>aastatel</w:t>
      </w:r>
      <w:r w:rsidRPr="009B1981">
        <w:rPr>
          <w:rFonts w:ascii="Calibri" w:hAnsi="Calibri" w:cs="Times New Roman"/>
        </w:rPr>
        <w:t xml:space="preserve">. </w:t>
      </w:r>
    </w:p>
    <w:p w:rsidR="007A76D1" w:rsidRDefault="007A76D1" w:rsidP="00786382">
      <w:pPr>
        <w:spacing w:after="0"/>
        <w:rPr>
          <w:rFonts w:ascii="Calibri" w:hAnsi="Calibri" w:cs="Times New Roman"/>
        </w:rPr>
      </w:pPr>
      <w:r>
        <w:rPr>
          <w:rFonts w:ascii="Calibri" w:hAnsi="Calibri" w:cs="Times New Roman"/>
        </w:rPr>
        <w:t>Lepingu projekt on valmis, milles on kirjas ka teenuse maksumus aastate lõikes, nagu oli esitatud hinnapakkumises. On vaja veel kokku leppida lepingu projektis Lisa 3. a</w:t>
      </w:r>
      <w:r w:rsidRPr="00A642A4">
        <w:rPr>
          <w:rFonts w:ascii="Calibri" w:hAnsi="Calibri" w:cs="Times New Roman"/>
        </w:rPr>
        <w:t>uditi teostamise ajagraafik ja</w:t>
      </w:r>
      <w:r>
        <w:rPr>
          <w:rFonts w:ascii="Calibri" w:hAnsi="Calibri" w:cs="Times New Roman"/>
        </w:rPr>
        <w:t xml:space="preserve"> tähtaeg. Peale seda oleks projekt allkirjastamiseks valmis.</w:t>
      </w:r>
    </w:p>
    <w:p w:rsidR="007A76D1" w:rsidRPr="006829BC" w:rsidRDefault="007A76D1" w:rsidP="00786382">
      <w:pPr>
        <w:spacing w:after="0"/>
        <w:rPr>
          <w:rFonts w:ascii="Calibri" w:hAnsi="Calibri" w:cs="Times New Roman"/>
        </w:rPr>
      </w:pPr>
    </w:p>
    <w:p w:rsidR="007A76D1" w:rsidRPr="00C56C8F" w:rsidRDefault="007A76D1" w:rsidP="00786382">
      <w:pPr>
        <w:spacing w:after="0"/>
        <w:rPr>
          <w:rFonts w:ascii="Calibri" w:hAnsi="Calibri" w:cs="Times New Roman"/>
        </w:rPr>
      </w:pPr>
      <w:r w:rsidRPr="00C56C8F">
        <w:rPr>
          <w:rFonts w:ascii="Calibri" w:hAnsi="Calibri" w:cs="Times New Roman"/>
        </w:rPr>
        <w:t>4.Pp Eesti MV DHI</w:t>
      </w:r>
    </w:p>
    <w:p w:rsidR="007A76D1" w:rsidRDefault="007A76D1" w:rsidP="00786382">
      <w:pPr>
        <w:spacing w:after="0"/>
        <w:rPr>
          <w:rFonts w:ascii="Calibri" w:hAnsi="Calibri" w:cs="Times New Roman"/>
        </w:rPr>
      </w:pPr>
      <w:r w:rsidRPr="007829BF">
        <w:rPr>
          <w:rFonts w:ascii="Calibri" w:hAnsi="Calibri" w:cs="Times New Roman"/>
        </w:rPr>
        <w:t>OTSUSTATI: DHI</w:t>
      </w:r>
      <w:r w:rsidRPr="009B1981">
        <w:rPr>
          <w:rFonts w:ascii="Calibri" w:hAnsi="Calibri" w:cs="Times New Roman"/>
        </w:rPr>
        <w:t xml:space="preserve"> EMV arvestusse lisada naiste eliitklass. Võistlus viiakse läbi NE ja ME klassidele, osaleda saavad nende klassidega koos ka U23 ja juuniorid. Kõigil võistlejatel peab olema EJL-i litsents.</w:t>
      </w:r>
    </w:p>
    <w:p w:rsidR="007A76D1" w:rsidRDefault="007A76D1" w:rsidP="00786382">
      <w:pPr>
        <w:spacing w:after="0"/>
        <w:rPr>
          <w:rFonts w:ascii="Calibri" w:hAnsi="Calibri" w:cs="Times New Roman"/>
        </w:rPr>
      </w:pPr>
      <w:r>
        <w:rPr>
          <w:rFonts w:ascii="Calibri" w:hAnsi="Calibri" w:cs="Times New Roman"/>
        </w:rPr>
        <w:t xml:space="preserve">DHI võistlused koos XCO-ga kujunesid väga atraktiivseks ja kindlasti tasub sama formaati jätkata järgmistel aastatel. </w:t>
      </w:r>
    </w:p>
    <w:p w:rsidR="007A76D1" w:rsidRDefault="007A76D1" w:rsidP="00786382">
      <w:pPr>
        <w:spacing w:after="0"/>
        <w:rPr>
          <w:rFonts w:ascii="Calibri" w:hAnsi="Calibri" w:cs="Times New Roman"/>
        </w:rPr>
      </w:pPr>
      <w:r>
        <w:rPr>
          <w:rFonts w:ascii="Calibri" w:hAnsi="Calibri" w:cs="Times New Roman"/>
        </w:rPr>
        <w:t xml:space="preserve">NE osavõtjatel oli kahjuks palju ebaõnne ja kahjuks lõpuprotokolli jäi ainult üks rattur, Maaris Meier. Tuleviku jaoks võis </w:t>
      </w:r>
      <w:r w:rsidR="004D426B">
        <w:rPr>
          <w:rFonts w:ascii="Calibri" w:hAnsi="Calibri" w:cs="Times New Roman"/>
        </w:rPr>
        <w:t>võistlus mitmetele n</w:t>
      </w:r>
      <w:r>
        <w:rPr>
          <w:rFonts w:ascii="Calibri" w:hAnsi="Calibri" w:cs="Times New Roman"/>
        </w:rPr>
        <w:t>aissportlastele olla siiski motiveeriv.</w:t>
      </w:r>
    </w:p>
    <w:p w:rsidR="007A76D1" w:rsidRPr="00C6555A" w:rsidRDefault="007A76D1" w:rsidP="00786382">
      <w:pPr>
        <w:spacing w:after="0"/>
        <w:rPr>
          <w:rFonts w:ascii="Calibri" w:hAnsi="Calibri" w:cs="Times New Roman"/>
        </w:rPr>
      </w:pPr>
      <w:r w:rsidRPr="00C6555A">
        <w:rPr>
          <w:rFonts w:ascii="Calibri" w:hAnsi="Calibri" w:cs="Times New Roman"/>
          <w:bCs/>
        </w:rPr>
        <w:t>Rõõmustada võiks noore 16 aastase Robert Johanson</w:t>
      </w:r>
      <w:r>
        <w:rPr>
          <w:rFonts w:ascii="Calibri" w:hAnsi="Calibri" w:cs="Times New Roman"/>
          <w:bCs/>
        </w:rPr>
        <w:t xml:space="preserve">i arengu ja </w:t>
      </w:r>
      <w:r w:rsidRPr="00C6555A">
        <w:rPr>
          <w:rFonts w:ascii="Calibri" w:hAnsi="Calibri" w:cs="Times New Roman"/>
          <w:bCs/>
        </w:rPr>
        <w:t>saavutuste ül</w:t>
      </w:r>
      <w:r w:rsidR="004D426B">
        <w:rPr>
          <w:rFonts w:ascii="Calibri" w:hAnsi="Calibri" w:cs="Times New Roman"/>
          <w:bCs/>
        </w:rPr>
        <w:t>e, kes</w:t>
      </w:r>
      <w:r w:rsidRPr="00C6555A">
        <w:rPr>
          <w:rFonts w:ascii="Calibri" w:hAnsi="Calibri" w:cs="Times New Roman"/>
          <w:bCs/>
        </w:rPr>
        <w:t xml:space="preserve"> pälvis mitteametlikel noorte mäestlaskujate maailmameistrivõistlustelt </w:t>
      </w:r>
      <w:proofErr w:type="spellStart"/>
      <w:r w:rsidRPr="00C6555A">
        <w:rPr>
          <w:rFonts w:ascii="Calibri" w:hAnsi="Calibri" w:cs="Times New Roman"/>
          <w:bCs/>
        </w:rPr>
        <w:t>Serfaus</w:t>
      </w:r>
      <w:proofErr w:type="spellEnd"/>
      <w:r w:rsidRPr="00C6555A">
        <w:rPr>
          <w:rFonts w:ascii="Calibri" w:hAnsi="Calibri" w:cs="Times New Roman"/>
          <w:bCs/>
        </w:rPr>
        <w:t xml:space="preserve"> </w:t>
      </w:r>
      <w:proofErr w:type="spellStart"/>
      <w:r w:rsidRPr="00C6555A">
        <w:rPr>
          <w:rFonts w:ascii="Calibri" w:hAnsi="Calibri" w:cs="Times New Roman"/>
          <w:bCs/>
        </w:rPr>
        <w:t>Fiss</w:t>
      </w:r>
      <w:proofErr w:type="spellEnd"/>
      <w:r w:rsidRPr="00C6555A">
        <w:rPr>
          <w:rFonts w:ascii="Calibri" w:hAnsi="Calibri" w:cs="Times New Roman"/>
          <w:bCs/>
        </w:rPr>
        <w:t xml:space="preserve"> </w:t>
      </w:r>
      <w:proofErr w:type="spellStart"/>
      <w:r w:rsidRPr="00C6555A">
        <w:rPr>
          <w:rFonts w:ascii="Calibri" w:hAnsi="Calibri" w:cs="Times New Roman"/>
          <w:bCs/>
        </w:rPr>
        <w:t>Ladis</w:t>
      </w:r>
      <w:proofErr w:type="spellEnd"/>
      <w:r w:rsidRPr="00C6555A">
        <w:rPr>
          <w:rFonts w:ascii="Calibri" w:hAnsi="Calibri" w:cs="Times New Roman"/>
          <w:bCs/>
        </w:rPr>
        <w:t xml:space="preserve"> teise koha.</w:t>
      </w:r>
    </w:p>
    <w:p w:rsidR="007A76D1" w:rsidRDefault="007A76D1" w:rsidP="00786382">
      <w:pPr>
        <w:spacing w:after="0"/>
        <w:rPr>
          <w:rFonts w:ascii="Calibri" w:hAnsi="Calibri" w:cs="Times New Roman"/>
          <w:b/>
        </w:rPr>
      </w:pPr>
    </w:p>
    <w:p w:rsidR="007A76D1" w:rsidRPr="00C56C8F" w:rsidRDefault="007A76D1" w:rsidP="00786382">
      <w:pPr>
        <w:spacing w:after="0"/>
        <w:rPr>
          <w:rFonts w:ascii="Calibri" w:hAnsi="Calibri" w:cs="Times New Roman"/>
        </w:rPr>
      </w:pPr>
      <w:r w:rsidRPr="00C56C8F">
        <w:rPr>
          <w:rFonts w:ascii="Calibri" w:hAnsi="Calibri" w:cs="Times New Roman"/>
        </w:rPr>
        <w:t xml:space="preserve">5. </w:t>
      </w:r>
      <w:proofErr w:type="spellStart"/>
      <w:r w:rsidRPr="00C56C8F">
        <w:rPr>
          <w:rFonts w:ascii="Calibri" w:hAnsi="Calibri" w:cs="Times New Roman"/>
        </w:rPr>
        <w:t>Pp</w:t>
      </w:r>
      <w:proofErr w:type="spellEnd"/>
      <w:r w:rsidRPr="00C56C8F">
        <w:rPr>
          <w:rFonts w:ascii="Calibri" w:hAnsi="Calibri" w:cs="Times New Roman"/>
        </w:rPr>
        <w:t xml:space="preserve"> Koostööpalve muudatuse sisseviimiseks liiklusseaduses</w:t>
      </w:r>
    </w:p>
    <w:p w:rsidR="007A76D1" w:rsidRDefault="007A76D1" w:rsidP="00786382">
      <w:pPr>
        <w:spacing w:after="0"/>
        <w:rPr>
          <w:rFonts w:ascii="Calibri" w:hAnsi="Calibri" w:cs="Times New Roman"/>
        </w:rPr>
      </w:pPr>
      <w:r w:rsidRPr="007829BF">
        <w:rPr>
          <w:rFonts w:ascii="Calibri" w:hAnsi="Calibri" w:cs="Times New Roman"/>
        </w:rPr>
        <w:t>OTSUSTATI: Igati</w:t>
      </w:r>
      <w:r w:rsidRPr="009B1981">
        <w:rPr>
          <w:rFonts w:ascii="Calibri" w:hAnsi="Calibri" w:cs="Times New Roman"/>
        </w:rPr>
        <w:t xml:space="preserve"> toetada algatust. Liidust saadetakse listidele välja link, et kõik saaksid oma liikmetele omakorda info edasi saata ja oma allkirja panna. Levitada infot igal mõistlikul moel, mis aitab kaasa allkirjade lisandumisele.</w:t>
      </w:r>
    </w:p>
    <w:p w:rsidR="007A76D1" w:rsidRDefault="007A76D1" w:rsidP="00786382">
      <w:pPr>
        <w:spacing w:after="0"/>
      </w:pPr>
    </w:p>
    <w:p w:rsidR="007A76D1" w:rsidRPr="00F30023" w:rsidRDefault="007A76D1" w:rsidP="00786382">
      <w:pPr>
        <w:spacing w:after="0"/>
      </w:pPr>
      <w:r>
        <w:t>Jaanus Juss, kes on ettevõtmise eestvedaja saati liitu infot sündmuste edasise käigu kohta.</w:t>
      </w:r>
    </w:p>
    <w:p w:rsidR="007A76D1" w:rsidRDefault="007A76D1" w:rsidP="00786382">
      <w:pPr>
        <w:spacing w:after="0"/>
      </w:pPr>
    </w:p>
    <w:p w:rsidR="007A76D1" w:rsidRPr="006A7F77" w:rsidRDefault="007A76D1" w:rsidP="00786382">
      <w:pPr>
        <w:spacing w:after="0"/>
      </w:pPr>
      <w:r w:rsidRPr="00F30023">
        <w:t>Tere,</w:t>
      </w:r>
      <w:r w:rsidRPr="00F30023">
        <w:br/>
        <w:t>Püstitasime mitteametliku maailmarekordi ja vajalike allkirjade piir sai nädalaga täis. Riigikogu Majanduskomisjoniga on juba kohtumine kokkulepitud ja lähen eelnõud kaitsma. Samal ajal hakkab PR aparaat avaliku fooni tekitamisega tööle. </w:t>
      </w:r>
      <w:r w:rsidRPr="00F30023">
        <w:br/>
      </w:r>
      <w:r w:rsidRPr="00F30023">
        <w:br/>
        <w:t>Suured tänud kõigile allkirjastamast ja jagamast. </w:t>
      </w:r>
      <w:r w:rsidRPr="00F30023">
        <w:br/>
      </w:r>
      <w:r w:rsidRPr="00F30023">
        <w:br/>
      </w:r>
      <w:r w:rsidRPr="006A7F77">
        <w:t>Parimat,</w:t>
      </w:r>
      <w:r w:rsidRPr="006A7F77">
        <w:br/>
        <w:t>Jaanus</w:t>
      </w:r>
    </w:p>
    <w:p w:rsidR="007A76D1" w:rsidRDefault="007A76D1" w:rsidP="00786382">
      <w:pPr>
        <w:spacing w:after="0"/>
        <w:rPr>
          <w:b/>
        </w:rPr>
      </w:pPr>
    </w:p>
    <w:p w:rsidR="007A76D1" w:rsidRPr="00326A2C" w:rsidRDefault="004D426B" w:rsidP="00786382">
      <w:pPr>
        <w:spacing w:after="0"/>
        <w:rPr>
          <w:rFonts w:ascii="Calibri" w:hAnsi="Calibri" w:cs="Times New Roman"/>
        </w:rPr>
      </w:pPr>
      <w:r>
        <w:rPr>
          <w:rFonts w:ascii="Calibri" w:hAnsi="Calibri" w:cs="Times New Roman"/>
        </w:rPr>
        <w:t>9.</w:t>
      </w:r>
      <w:r w:rsidR="007A76D1" w:rsidRPr="00326A2C">
        <w:rPr>
          <w:rFonts w:ascii="Calibri" w:hAnsi="Calibri" w:cs="Times New Roman"/>
        </w:rPr>
        <w:t xml:space="preserve">1 </w:t>
      </w:r>
      <w:proofErr w:type="spellStart"/>
      <w:r w:rsidR="007A76D1" w:rsidRPr="00326A2C">
        <w:rPr>
          <w:rFonts w:ascii="Calibri" w:hAnsi="Calibri" w:cs="Times New Roman"/>
        </w:rPr>
        <w:t>Pp</w:t>
      </w:r>
      <w:proofErr w:type="spellEnd"/>
      <w:r>
        <w:rPr>
          <w:rFonts w:ascii="Calibri" w:hAnsi="Calibri" w:cs="Times New Roman"/>
        </w:rPr>
        <w:t xml:space="preserve">  Rendileping</w:t>
      </w:r>
      <w:r w:rsidR="007A76D1" w:rsidRPr="00326A2C">
        <w:rPr>
          <w:rFonts w:ascii="Calibri" w:hAnsi="Calibri" w:cs="Times New Roman"/>
        </w:rPr>
        <w:t xml:space="preserve"> </w:t>
      </w:r>
      <w:proofErr w:type="spellStart"/>
      <w:r w:rsidR="007A76D1" w:rsidRPr="00326A2C">
        <w:rPr>
          <w:rFonts w:ascii="Calibri" w:hAnsi="Calibri" w:cs="Times New Roman"/>
        </w:rPr>
        <w:t>Audentese</w:t>
      </w:r>
      <w:proofErr w:type="spellEnd"/>
      <w:r w:rsidR="007A76D1" w:rsidRPr="00326A2C">
        <w:rPr>
          <w:rFonts w:ascii="Calibri" w:hAnsi="Calibri" w:cs="Times New Roman"/>
        </w:rPr>
        <w:t xml:space="preserve"> spordikeskusega</w:t>
      </w:r>
    </w:p>
    <w:p w:rsidR="007A76D1" w:rsidRPr="006A7F77" w:rsidRDefault="007A76D1" w:rsidP="00786382">
      <w:pPr>
        <w:spacing w:after="0"/>
        <w:rPr>
          <w:rFonts w:ascii="Calibri" w:hAnsi="Calibri" w:cs="Times New Roman"/>
        </w:rPr>
      </w:pPr>
      <w:r w:rsidRPr="006A7F77">
        <w:rPr>
          <w:rFonts w:ascii="Calibri" w:hAnsi="Calibri" w:cs="Times New Roman"/>
        </w:rPr>
        <w:t xml:space="preserve">OTSUSTATI: Rendilepingut </w:t>
      </w:r>
      <w:proofErr w:type="spellStart"/>
      <w:r w:rsidRPr="006A7F77">
        <w:rPr>
          <w:rFonts w:ascii="Calibri" w:hAnsi="Calibri" w:cs="Times New Roman"/>
        </w:rPr>
        <w:t>Audentese</w:t>
      </w:r>
      <w:proofErr w:type="spellEnd"/>
      <w:r w:rsidRPr="006A7F77">
        <w:rPr>
          <w:rFonts w:ascii="Calibri" w:hAnsi="Calibri" w:cs="Times New Roman"/>
        </w:rPr>
        <w:t xml:space="preserve"> spordikeskusega jätkatakse. Vastav leping on sõlmitud.</w:t>
      </w:r>
    </w:p>
    <w:p w:rsidR="007A76D1" w:rsidRPr="004958E9" w:rsidRDefault="007A76D1" w:rsidP="00786382">
      <w:pPr>
        <w:spacing w:after="120"/>
        <w:rPr>
          <w:rStyle w:val="Hyperlink"/>
          <w:b/>
          <w:color w:val="auto"/>
          <w:u w:val="none"/>
        </w:rPr>
      </w:pPr>
    </w:p>
    <w:p w:rsidR="004C0C70" w:rsidRDefault="00F41B43" w:rsidP="00786382">
      <w:pPr>
        <w:spacing w:after="0"/>
      </w:pPr>
      <w:r w:rsidRPr="004D426B">
        <w:rPr>
          <w:b/>
        </w:rPr>
        <w:t>OTSUSTAT</w:t>
      </w:r>
      <w:r w:rsidR="004958E9" w:rsidRPr="004D426B">
        <w:rPr>
          <w:b/>
        </w:rPr>
        <w:t xml:space="preserve">I: </w:t>
      </w:r>
      <w:r w:rsidR="004958E9">
        <w:t xml:space="preserve">Urmas </w:t>
      </w:r>
      <w:proofErr w:type="spellStart"/>
      <w:r w:rsidR="004958E9">
        <w:t>Karlson</w:t>
      </w:r>
      <w:proofErr w:type="spellEnd"/>
      <w:r w:rsidR="004958E9">
        <w:t xml:space="preserve"> ja Raivo Rand saavad Allan O</w:t>
      </w:r>
      <w:r>
        <w:t xml:space="preserve">rasega kokku ja sõlmivad järgmiseks aastaks koondise vormidele koostöölepingu, et saaks kindla summaga uuel aastal arvestada ja ei tuleks ootamatuid lisakulutusi. Urmas </w:t>
      </w:r>
      <w:proofErr w:type="spellStart"/>
      <w:r>
        <w:t>Karlson</w:t>
      </w:r>
      <w:proofErr w:type="spellEnd"/>
      <w:r>
        <w:t xml:space="preserve"> võtab lisapakkumisi koondise vormile, et saada võrdlev pakkumine.</w:t>
      </w:r>
    </w:p>
    <w:p w:rsidR="00F41B43" w:rsidRPr="001C3974" w:rsidRDefault="00F41B43" w:rsidP="00786382">
      <w:pPr>
        <w:pStyle w:val="ListParagraph"/>
        <w:spacing w:after="0"/>
      </w:pPr>
    </w:p>
    <w:p w:rsidR="00F17384" w:rsidRDefault="004958E9" w:rsidP="00786382">
      <w:pPr>
        <w:spacing w:after="0"/>
        <w:rPr>
          <w:rStyle w:val="Hyperlink"/>
          <w:b/>
          <w:color w:val="auto"/>
          <w:u w:val="none"/>
        </w:rPr>
      </w:pPr>
      <w:r w:rsidRPr="004958E9">
        <w:rPr>
          <w:b/>
        </w:rPr>
        <w:t xml:space="preserve">4. </w:t>
      </w:r>
      <w:proofErr w:type="spellStart"/>
      <w:r w:rsidRPr="004958E9">
        <w:rPr>
          <w:b/>
        </w:rPr>
        <w:t>Pp</w:t>
      </w:r>
      <w:proofErr w:type="spellEnd"/>
      <w:r w:rsidRPr="004958E9">
        <w:rPr>
          <w:b/>
        </w:rPr>
        <w:tab/>
      </w:r>
      <w:hyperlink r:id="rId12" w:history="1">
        <w:r w:rsidR="00F17384" w:rsidRPr="004958E9">
          <w:rPr>
            <w:rStyle w:val="Hyperlink"/>
            <w:b/>
            <w:color w:val="auto"/>
            <w:u w:val="none"/>
          </w:rPr>
          <w:t>Ülevaade 2018 eelarve täitmisest</w:t>
        </w:r>
        <w:r w:rsidR="005719A5" w:rsidRPr="004958E9">
          <w:rPr>
            <w:rStyle w:val="Hyperlink"/>
            <w:b/>
            <w:color w:val="auto"/>
            <w:u w:val="none"/>
          </w:rPr>
          <w:t xml:space="preserve"> seisuga 31 juuli</w:t>
        </w:r>
        <w:r w:rsidR="00F36BDB" w:rsidRPr="004958E9">
          <w:rPr>
            <w:rStyle w:val="Hyperlink"/>
            <w:b/>
            <w:color w:val="auto"/>
            <w:u w:val="none"/>
          </w:rPr>
          <w:t xml:space="preserve">. </w:t>
        </w:r>
      </w:hyperlink>
    </w:p>
    <w:tbl>
      <w:tblPr>
        <w:tblW w:w="9314" w:type="dxa"/>
        <w:tblInd w:w="55" w:type="dxa"/>
        <w:tblCellMar>
          <w:left w:w="70" w:type="dxa"/>
          <w:right w:w="70" w:type="dxa"/>
        </w:tblCellMar>
        <w:tblLook w:val="04A0" w:firstRow="1" w:lastRow="0" w:firstColumn="1" w:lastColumn="0" w:noHBand="0" w:noVBand="1"/>
      </w:tblPr>
      <w:tblGrid>
        <w:gridCol w:w="5330"/>
        <w:gridCol w:w="3984"/>
      </w:tblGrid>
      <w:tr w:rsidR="004D426B" w:rsidTr="004D426B">
        <w:trPr>
          <w:trHeight w:val="375"/>
        </w:trPr>
        <w:tc>
          <w:tcPr>
            <w:tcW w:w="3571" w:type="dxa"/>
            <w:noWrap/>
            <w:vAlign w:val="bottom"/>
            <w:hideMark/>
          </w:tcPr>
          <w:p w:rsidR="004D426B" w:rsidRDefault="004D426B" w:rsidP="00786382">
            <w:pPr>
              <w:spacing w:after="0"/>
              <w:rPr>
                <w:rFonts w:ascii="Calibri" w:hAnsi="Calibri" w:cs="Calibri"/>
                <w:color w:val="000000"/>
                <w:sz w:val="24"/>
                <w:szCs w:val="24"/>
              </w:rPr>
            </w:pPr>
            <w:r>
              <w:rPr>
                <w:rFonts w:ascii="Calibri" w:hAnsi="Calibri" w:cs="Calibri"/>
                <w:color w:val="000000"/>
                <w:sz w:val="24"/>
                <w:szCs w:val="24"/>
              </w:rPr>
              <w:t>Tulud kokku:</w:t>
            </w:r>
          </w:p>
        </w:tc>
        <w:tc>
          <w:tcPr>
            <w:tcW w:w="2669" w:type="dxa"/>
            <w:noWrap/>
            <w:vAlign w:val="bottom"/>
            <w:hideMark/>
          </w:tcPr>
          <w:p w:rsidR="004D426B" w:rsidRDefault="004D426B" w:rsidP="00786382">
            <w:pPr>
              <w:spacing w:after="0"/>
              <w:rPr>
                <w:rFonts w:ascii="Calibri" w:hAnsi="Calibri" w:cs="Calibri"/>
                <w:color w:val="000000"/>
                <w:sz w:val="24"/>
                <w:szCs w:val="24"/>
              </w:rPr>
            </w:pPr>
            <w:r>
              <w:rPr>
                <w:rFonts w:ascii="Calibri" w:hAnsi="Calibri" w:cs="Calibri"/>
                <w:color w:val="000000"/>
                <w:sz w:val="24"/>
                <w:szCs w:val="24"/>
              </w:rPr>
              <w:t>324 562,91</w:t>
            </w:r>
          </w:p>
        </w:tc>
      </w:tr>
      <w:tr w:rsidR="004D426B" w:rsidTr="004D426B">
        <w:trPr>
          <w:trHeight w:val="375"/>
        </w:trPr>
        <w:tc>
          <w:tcPr>
            <w:tcW w:w="3571" w:type="dxa"/>
            <w:noWrap/>
            <w:vAlign w:val="bottom"/>
            <w:hideMark/>
          </w:tcPr>
          <w:p w:rsidR="004D426B" w:rsidRDefault="004D426B" w:rsidP="00786382">
            <w:pPr>
              <w:spacing w:after="0"/>
              <w:rPr>
                <w:rFonts w:ascii="Calibri" w:hAnsi="Calibri" w:cs="Calibri"/>
                <w:color w:val="000000"/>
                <w:sz w:val="24"/>
                <w:szCs w:val="24"/>
              </w:rPr>
            </w:pPr>
            <w:r>
              <w:rPr>
                <w:rFonts w:ascii="Calibri" w:hAnsi="Calibri" w:cs="Calibri"/>
                <w:color w:val="000000"/>
                <w:sz w:val="24"/>
                <w:szCs w:val="24"/>
              </w:rPr>
              <w:t>Kulud kokku:</w:t>
            </w:r>
          </w:p>
        </w:tc>
        <w:tc>
          <w:tcPr>
            <w:tcW w:w="2669" w:type="dxa"/>
            <w:noWrap/>
            <w:vAlign w:val="bottom"/>
            <w:hideMark/>
          </w:tcPr>
          <w:p w:rsidR="004D426B" w:rsidRDefault="004D426B" w:rsidP="00786382">
            <w:pPr>
              <w:spacing w:after="0"/>
              <w:rPr>
                <w:rFonts w:ascii="Calibri" w:hAnsi="Calibri" w:cs="Calibri"/>
                <w:color w:val="000000"/>
                <w:sz w:val="24"/>
                <w:szCs w:val="24"/>
              </w:rPr>
            </w:pPr>
            <w:r>
              <w:rPr>
                <w:rFonts w:ascii="Calibri" w:hAnsi="Calibri" w:cs="Calibri"/>
                <w:color w:val="000000"/>
                <w:sz w:val="24"/>
                <w:szCs w:val="24"/>
              </w:rPr>
              <w:t>297 820,42</w:t>
            </w:r>
          </w:p>
        </w:tc>
      </w:tr>
      <w:tr w:rsidR="004D426B" w:rsidTr="004D426B">
        <w:trPr>
          <w:trHeight w:val="375"/>
        </w:trPr>
        <w:tc>
          <w:tcPr>
            <w:tcW w:w="3571" w:type="dxa"/>
            <w:noWrap/>
            <w:vAlign w:val="bottom"/>
            <w:hideMark/>
          </w:tcPr>
          <w:p w:rsidR="004D426B" w:rsidRDefault="004D426B" w:rsidP="00786382">
            <w:pPr>
              <w:spacing w:after="0"/>
              <w:rPr>
                <w:rFonts w:ascii="Calibri" w:hAnsi="Calibri" w:cs="Calibri"/>
                <w:color w:val="000000"/>
                <w:sz w:val="24"/>
                <w:szCs w:val="24"/>
              </w:rPr>
            </w:pPr>
            <w:r>
              <w:rPr>
                <w:rFonts w:ascii="Calibri" w:hAnsi="Calibri" w:cs="Calibri"/>
                <w:color w:val="000000"/>
                <w:sz w:val="24"/>
                <w:szCs w:val="24"/>
              </w:rPr>
              <w:t>Tulem:</w:t>
            </w:r>
          </w:p>
        </w:tc>
        <w:tc>
          <w:tcPr>
            <w:tcW w:w="2669" w:type="dxa"/>
            <w:noWrap/>
            <w:vAlign w:val="bottom"/>
            <w:hideMark/>
          </w:tcPr>
          <w:p w:rsidR="004D426B" w:rsidRDefault="004D426B" w:rsidP="00786382">
            <w:pPr>
              <w:spacing w:after="0"/>
              <w:rPr>
                <w:rFonts w:ascii="Calibri" w:hAnsi="Calibri" w:cs="Calibri"/>
                <w:color w:val="000000"/>
                <w:sz w:val="24"/>
                <w:szCs w:val="24"/>
              </w:rPr>
            </w:pPr>
            <w:r>
              <w:rPr>
                <w:rFonts w:ascii="Calibri" w:hAnsi="Calibri" w:cs="Calibri"/>
                <w:color w:val="000000"/>
                <w:sz w:val="24"/>
                <w:szCs w:val="24"/>
              </w:rPr>
              <w:t>26 742,49</w:t>
            </w:r>
          </w:p>
        </w:tc>
      </w:tr>
    </w:tbl>
    <w:p w:rsidR="004D426B" w:rsidRPr="004958E9" w:rsidRDefault="004D426B" w:rsidP="00786382">
      <w:pPr>
        <w:spacing w:after="0"/>
        <w:rPr>
          <w:rStyle w:val="Hyperlink"/>
          <w:b/>
          <w:color w:val="auto"/>
          <w:u w:val="none"/>
        </w:rPr>
      </w:pPr>
    </w:p>
    <w:tbl>
      <w:tblPr>
        <w:tblW w:w="9180" w:type="dxa"/>
        <w:tblInd w:w="55" w:type="dxa"/>
        <w:tblCellMar>
          <w:left w:w="70" w:type="dxa"/>
          <w:right w:w="70" w:type="dxa"/>
        </w:tblCellMar>
        <w:tblLook w:val="04A0" w:firstRow="1" w:lastRow="0" w:firstColumn="1" w:lastColumn="0" w:noHBand="0" w:noVBand="1"/>
      </w:tblPr>
      <w:tblGrid>
        <w:gridCol w:w="1120"/>
        <w:gridCol w:w="4720"/>
        <w:gridCol w:w="1180"/>
        <w:gridCol w:w="1180"/>
        <w:gridCol w:w="980"/>
      </w:tblGrid>
      <w:tr w:rsidR="00D95A6D" w:rsidRPr="00D95A6D" w:rsidTr="00D95A6D">
        <w:trPr>
          <w:trHeight w:val="375"/>
        </w:trPr>
        <w:tc>
          <w:tcPr>
            <w:tcW w:w="112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sz w:val="28"/>
                <w:szCs w:val="28"/>
                <w:lang w:eastAsia="et-EE"/>
              </w:rPr>
            </w:pPr>
            <w:r w:rsidRPr="00D95A6D">
              <w:rPr>
                <w:rFonts w:ascii="Calibri" w:eastAsia="Times New Roman" w:hAnsi="Calibri" w:cs="Calibri"/>
                <w:b/>
                <w:bCs/>
                <w:color w:val="000000"/>
                <w:sz w:val="28"/>
                <w:szCs w:val="28"/>
                <w:lang w:eastAsia="et-EE"/>
              </w:rPr>
              <w:t>TULUD</w:t>
            </w:r>
          </w:p>
        </w:tc>
        <w:tc>
          <w:tcPr>
            <w:tcW w:w="472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r w:rsidRPr="00D95A6D">
              <w:rPr>
                <w:rFonts w:ascii="Calibri" w:eastAsia="Times New Roman" w:hAnsi="Calibri" w:cs="Calibri"/>
                <w:color w:val="000000"/>
                <w:lang w:eastAsia="et-EE"/>
              </w:rPr>
              <w:t>Eelarve</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r w:rsidRPr="00D95A6D">
              <w:rPr>
                <w:rFonts w:ascii="Calibri" w:eastAsia="Times New Roman" w:hAnsi="Calibri" w:cs="Calibri"/>
                <w:color w:val="000000"/>
                <w:lang w:eastAsia="et-EE"/>
              </w:rPr>
              <w:t>Tulemus</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r w:rsidRPr="00D95A6D">
              <w:rPr>
                <w:rFonts w:ascii="Calibri" w:eastAsia="Times New Roman" w:hAnsi="Calibri" w:cs="Calibri"/>
                <w:color w:val="000000"/>
                <w:lang w:eastAsia="et-EE"/>
              </w:rPr>
              <w:t>Võrdlus</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r w:rsidRPr="004D426B">
              <w:rPr>
                <w:rFonts w:ascii="Calibri" w:eastAsia="Times New Roman" w:hAnsi="Calibri" w:cs="Calibri"/>
                <w:color w:val="000000"/>
                <w:lang w:eastAsia="et-EE"/>
              </w:rPr>
              <w:t>1. LIIKMETELT SAADUD TASUD</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r>
      <w:tr w:rsidR="00D95A6D" w:rsidRPr="00D95A6D" w:rsidTr="00D95A6D">
        <w:trPr>
          <w:trHeight w:val="300"/>
        </w:trPr>
        <w:tc>
          <w:tcPr>
            <w:tcW w:w="5840" w:type="dxa"/>
            <w:gridSpan w:val="2"/>
            <w:tcBorders>
              <w:top w:val="nil"/>
              <w:left w:val="nil"/>
              <w:bottom w:val="nil"/>
              <w:right w:val="nil"/>
            </w:tcBorders>
            <w:shd w:val="clear" w:color="000000" w:fill="C4D79B"/>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1. LIIKMETELT SAADUD TASUD</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6 300,00</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6 820,00</w:t>
            </w:r>
          </w:p>
        </w:tc>
        <w:tc>
          <w:tcPr>
            <w:tcW w:w="9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8%</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r w:rsidRPr="00D95A6D">
              <w:rPr>
                <w:rFonts w:ascii="Calibri" w:eastAsia="Times New Roman" w:hAnsi="Calibri" w:cs="Calibri"/>
                <w:color w:val="000000"/>
                <w:lang w:eastAsia="et-EE"/>
              </w:rPr>
              <w:t>2. ANNETUSED JA TOETUSED</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2.1 Toetused riigieelarvest</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88 641,00</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93 641,00</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5%</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 xml:space="preserve">Kokku 2.2 </w:t>
            </w:r>
            <w:proofErr w:type="spellStart"/>
            <w:r w:rsidRPr="00D95A6D">
              <w:rPr>
                <w:rFonts w:ascii="Calibri" w:eastAsia="Times New Roman" w:hAnsi="Calibri" w:cs="Calibri"/>
                <w:b/>
                <w:bCs/>
                <w:color w:val="000000"/>
                <w:lang w:eastAsia="et-EE"/>
              </w:rPr>
              <w:t>Olümpakomitee</w:t>
            </w:r>
            <w:proofErr w:type="spellEnd"/>
            <w:r w:rsidRPr="00D95A6D">
              <w:rPr>
                <w:rFonts w:ascii="Calibri" w:eastAsia="Times New Roman" w:hAnsi="Calibri" w:cs="Calibri"/>
                <w:b/>
                <w:bCs/>
                <w:color w:val="000000"/>
                <w:lang w:eastAsia="et-EE"/>
              </w:rPr>
              <w:t xml:space="preserve"> toetused</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104 586,00</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62 008,71</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-40%</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2.3 Sihtotstarbelised toetused</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65 000,00</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35 000,00</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-46%</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lastRenderedPageBreak/>
              <w:t>Kokku 2.4 Muud annetused ja toetused</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30 750,00</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27 624,33</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-10%</w:t>
            </w:r>
          </w:p>
        </w:tc>
      </w:tr>
      <w:tr w:rsidR="00D95A6D" w:rsidRPr="00D95A6D" w:rsidTr="00D95A6D">
        <w:trPr>
          <w:trHeight w:val="300"/>
        </w:trPr>
        <w:tc>
          <w:tcPr>
            <w:tcW w:w="5840" w:type="dxa"/>
            <w:gridSpan w:val="2"/>
            <w:tcBorders>
              <w:top w:val="nil"/>
              <w:left w:val="nil"/>
              <w:bottom w:val="nil"/>
              <w:right w:val="nil"/>
            </w:tcBorders>
            <w:shd w:val="clear" w:color="000000" w:fill="C4D79B"/>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2. Annetused ja toetused</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288 977,00</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218 274,04</w:t>
            </w:r>
          </w:p>
        </w:tc>
        <w:tc>
          <w:tcPr>
            <w:tcW w:w="9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-24%</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r w:rsidRPr="00D95A6D">
              <w:rPr>
                <w:rFonts w:ascii="Calibri" w:eastAsia="Times New Roman" w:hAnsi="Calibri" w:cs="Calibri"/>
                <w:color w:val="000000"/>
                <w:lang w:eastAsia="et-EE"/>
              </w:rPr>
              <w:t>3. TULUD ETTEVÕTLUSEST</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r>
      <w:tr w:rsidR="00D95A6D" w:rsidRPr="00D95A6D" w:rsidTr="00D95A6D">
        <w:trPr>
          <w:trHeight w:val="300"/>
        </w:trPr>
        <w:tc>
          <w:tcPr>
            <w:tcW w:w="5840" w:type="dxa"/>
            <w:gridSpan w:val="2"/>
            <w:tcBorders>
              <w:top w:val="nil"/>
              <w:left w:val="nil"/>
              <w:bottom w:val="nil"/>
              <w:right w:val="nil"/>
            </w:tcBorders>
            <w:shd w:val="clear" w:color="000000" w:fill="C4D79B"/>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3. TULUD ETTEVÕTLUSEST</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121 500,00</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79 751,08</w:t>
            </w:r>
          </w:p>
        </w:tc>
        <w:tc>
          <w:tcPr>
            <w:tcW w:w="9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-34%</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r w:rsidRPr="00D95A6D">
              <w:rPr>
                <w:rFonts w:ascii="Calibri" w:eastAsia="Times New Roman" w:hAnsi="Calibri" w:cs="Calibri"/>
                <w:color w:val="000000"/>
                <w:lang w:eastAsia="et-EE"/>
              </w:rPr>
              <w:t>4. MUUD TULUD</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4.1 Osavõtutasud</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32 600,00</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18 689,40</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-42%</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4.2 Muud tulud</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600</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1 028,39</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71%</w:t>
            </w:r>
          </w:p>
        </w:tc>
      </w:tr>
      <w:tr w:rsidR="00D95A6D" w:rsidRPr="00D95A6D" w:rsidTr="00D95A6D">
        <w:trPr>
          <w:trHeight w:val="300"/>
        </w:trPr>
        <w:tc>
          <w:tcPr>
            <w:tcW w:w="5840" w:type="dxa"/>
            <w:gridSpan w:val="2"/>
            <w:tcBorders>
              <w:top w:val="nil"/>
              <w:left w:val="nil"/>
              <w:bottom w:val="nil"/>
              <w:right w:val="nil"/>
            </w:tcBorders>
            <w:shd w:val="clear" w:color="000000" w:fill="C4D79B"/>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4. Muud tulud</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33 200,00</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19 717,79</w:t>
            </w:r>
          </w:p>
        </w:tc>
        <w:tc>
          <w:tcPr>
            <w:tcW w:w="9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-40%</w:t>
            </w:r>
          </w:p>
        </w:tc>
      </w:tr>
      <w:tr w:rsidR="00D95A6D" w:rsidRPr="00D95A6D" w:rsidTr="00D95A6D">
        <w:trPr>
          <w:trHeight w:val="300"/>
        </w:trPr>
        <w:tc>
          <w:tcPr>
            <w:tcW w:w="112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p>
        </w:tc>
        <w:tc>
          <w:tcPr>
            <w:tcW w:w="472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p>
        </w:tc>
      </w:tr>
      <w:tr w:rsidR="00D95A6D" w:rsidRPr="00D95A6D" w:rsidTr="00D95A6D">
        <w:trPr>
          <w:trHeight w:val="315"/>
        </w:trPr>
        <w:tc>
          <w:tcPr>
            <w:tcW w:w="5840" w:type="dxa"/>
            <w:gridSpan w:val="2"/>
            <w:tcBorders>
              <w:top w:val="nil"/>
              <w:left w:val="nil"/>
              <w:bottom w:val="nil"/>
              <w:right w:val="nil"/>
            </w:tcBorders>
            <w:shd w:val="clear" w:color="000000" w:fill="C4D79B"/>
            <w:noWrap/>
            <w:vAlign w:val="bottom"/>
            <w:hideMark/>
          </w:tcPr>
          <w:p w:rsidR="00D95A6D" w:rsidRPr="00D95A6D" w:rsidRDefault="00D95A6D" w:rsidP="00786382">
            <w:pPr>
              <w:spacing w:after="0"/>
              <w:rPr>
                <w:rFonts w:ascii="Calibri" w:eastAsia="Times New Roman" w:hAnsi="Calibri" w:cs="Calibri"/>
                <w:b/>
                <w:bCs/>
                <w:color w:val="000000"/>
                <w:sz w:val="24"/>
                <w:szCs w:val="24"/>
                <w:lang w:eastAsia="et-EE"/>
              </w:rPr>
            </w:pPr>
            <w:r w:rsidRPr="00D95A6D">
              <w:rPr>
                <w:rFonts w:ascii="Calibri" w:eastAsia="Times New Roman" w:hAnsi="Calibri" w:cs="Calibri"/>
                <w:b/>
                <w:bCs/>
                <w:color w:val="000000"/>
                <w:sz w:val="24"/>
                <w:szCs w:val="24"/>
                <w:lang w:eastAsia="et-EE"/>
              </w:rPr>
              <w:t>TULUD KOKKU</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sz w:val="24"/>
                <w:szCs w:val="24"/>
                <w:lang w:eastAsia="et-EE"/>
              </w:rPr>
            </w:pPr>
            <w:r w:rsidRPr="00D95A6D">
              <w:rPr>
                <w:rFonts w:ascii="Calibri" w:eastAsia="Times New Roman" w:hAnsi="Calibri" w:cs="Calibri"/>
                <w:b/>
                <w:bCs/>
                <w:color w:val="000000"/>
                <w:sz w:val="24"/>
                <w:szCs w:val="24"/>
                <w:lang w:eastAsia="et-EE"/>
              </w:rPr>
              <w:t>449 977,00</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sz w:val="24"/>
                <w:szCs w:val="24"/>
                <w:lang w:eastAsia="et-EE"/>
              </w:rPr>
            </w:pPr>
            <w:r w:rsidRPr="00D95A6D">
              <w:rPr>
                <w:rFonts w:ascii="Calibri" w:eastAsia="Times New Roman" w:hAnsi="Calibri" w:cs="Calibri"/>
                <w:b/>
                <w:bCs/>
                <w:color w:val="000000"/>
                <w:sz w:val="24"/>
                <w:szCs w:val="24"/>
                <w:lang w:eastAsia="et-EE"/>
              </w:rPr>
              <w:t>324 562,91</w:t>
            </w:r>
          </w:p>
        </w:tc>
        <w:tc>
          <w:tcPr>
            <w:tcW w:w="9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sz w:val="24"/>
                <w:szCs w:val="24"/>
                <w:lang w:eastAsia="et-EE"/>
              </w:rPr>
            </w:pPr>
            <w:r w:rsidRPr="00D95A6D">
              <w:rPr>
                <w:rFonts w:ascii="Calibri" w:eastAsia="Times New Roman" w:hAnsi="Calibri" w:cs="Calibri"/>
                <w:b/>
                <w:bCs/>
                <w:color w:val="000000"/>
                <w:sz w:val="24"/>
                <w:szCs w:val="24"/>
                <w:lang w:eastAsia="et-EE"/>
              </w:rPr>
              <w:t>-27%</w:t>
            </w:r>
          </w:p>
        </w:tc>
      </w:tr>
      <w:tr w:rsidR="00D95A6D" w:rsidRPr="00D95A6D" w:rsidTr="00D95A6D">
        <w:trPr>
          <w:trHeight w:val="300"/>
        </w:trPr>
        <w:tc>
          <w:tcPr>
            <w:tcW w:w="112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472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r>
      <w:tr w:rsidR="00D95A6D" w:rsidRPr="00D95A6D" w:rsidTr="00D95A6D">
        <w:trPr>
          <w:trHeight w:val="375"/>
        </w:trPr>
        <w:tc>
          <w:tcPr>
            <w:tcW w:w="112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sz w:val="28"/>
                <w:szCs w:val="28"/>
                <w:lang w:eastAsia="et-EE"/>
              </w:rPr>
            </w:pPr>
            <w:r w:rsidRPr="00D95A6D">
              <w:rPr>
                <w:rFonts w:ascii="Calibri" w:eastAsia="Times New Roman" w:hAnsi="Calibri" w:cs="Calibri"/>
                <w:b/>
                <w:bCs/>
                <w:color w:val="000000"/>
                <w:sz w:val="28"/>
                <w:szCs w:val="28"/>
                <w:lang w:eastAsia="et-EE"/>
              </w:rPr>
              <w:t>KULUD</w:t>
            </w:r>
          </w:p>
        </w:tc>
        <w:tc>
          <w:tcPr>
            <w:tcW w:w="472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5.1 Eesti meistrivõistluse korraldamine</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36 200,00</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34 648,91</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-4%</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r w:rsidRPr="00D95A6D">
              <w:rPr>
                <w:rFonts w:ascii="Calibri" w:eastAsia="Times New Roman" w:hAnsi="Calibri" w:cs="Calibri"/>
                <w:color w:val="000000"/>
                <w:lang w:eastAsia="et-EE"/>
              </w:rPr>
              <w:t>5.2  Koondised</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r w:rsidRPr="00D95A6D">
              <w:rPr>
                <w:rFonts w:ascii="Calibri" w:eastAsia="Times New Roman" w:hAnsi="Calibri" w:cs="Calibri"/>
                <w:color w:val="000000"/>
                <w:lang w:eastAsia="et-EE"/>
              </w:rPr>
              <w:t>Kokku 5.2.1  Maante</w:t>
            </w:r>
            <w:r>
              <w:rPr>
                <w:rFonts w:ascii="Calibri" w:eastAsia="Times New Roman" w:hAnsi="Calibri" w:cs="Calibri"/>
                <w:color w:val="000000"/>
                <w:lang w:eastAsia="et-EE"/>
              </w:rPr>
              <w:t>e</w:t>
            </w:r>
            <w:r w:rsidRPr="00D95A6D">
              <w:rPr>
                <w:rFonts w:ascii="Calibri" w:eastAsia="Times New Roman" w:hAnsi="Calibri" w:cs="Calibri"/>
                <w:color w:val="000000"/>
                <w:lang w:eastAsia="et-EE"/>
              </w:rPr>
              <w:t>sõidu koondis</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color w:val="000000"/>
                <w:lang w:eastAsia="et-EE"/>
              </w:rPr>
            </w:pPr>
            <w:r w:rsidRPr="00D95A6D">
              <w:rPr>
                <w:rFonts w:ascii="Calibri" w:eastAsia="Times New Roman" w:hAnsi="Calibri" w:cs="Calibri"/>
                <w:color w:val="000000"/>
                <w:lang w:eastAsia="et-EE"/>
              </w:rPr>
              <w:t>106 700,00</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color w:val="000000"/>
                <w:lang w:eastAsia="et-EE"/>
              </w:rPr>
            </w:pPr>
            <w:r w:rsidRPr="00D95A6D">
              <w:rPr>
                <w:rFonts w:ascii="Calibri" w:eastAsia="Times New Roman" w:hAnsi="Calibri" w:cs="Calibri"/>
                <w:color w:val="000000"/>
                <w:lang w:eastAsia="et-EE"/>
              </w:rPr>
              <w:t>82 806,20</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color w:val="000000"/>
                <w:lang w:eastAsia="et-EE"/>
              </w:rPr>
            </w:pPr>
            <w:r w:rsidRPr="00D95A6D">
              <w:rPr>
                <w:rFonts w:ascii="Calibri" w:eastAsia="Times New Roman" w:hAnsi="Calibri" w:cs="Calibri"/>
                <w:color w:val="000000"/>
                <w:lang w:eastAsia="et-EE"/>
              </w:rPr>
              <w:t>-22%</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r w:rsidRPr="00D95A6D">
              <w:rPr>
                <w:rFonts w:ascii="Calibri" w:eastAsia="Times New Roman" w:hAnsi="Calibri" w:cs="Calibri"/>
                <w:color w:val="000000"/>
                <w:lang w:eastAsia="et-EE"/>
              </w:rPr>
              <w:t>Kokku 5.2.2  Maastikusõidu koondis</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color w:val="000000"/>
                <w:lang w:eastAsia="et-EE"/>
              </w:rPr>
            </w:pPr>
            <w:r w:rsidRPr="00D95A6D">
              <w:rPr>
                <w:rFonts w:ascii="Calibri" w:eastAsia="Times New Roman" w:hAnsi="Calibri" w:cs="Calibri"/>
                <w:color w:val="000000"/>
                <w:lang w:eastAsia="et-EE"/>
              </w:rPr>
              <w:t>33 950,00</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color w:val="000000"/>
                <w:lang w:eastAsia="et-EE"/>
              </w:rPr>
            </w:pPr>
            <w:r w:rsidRPr="00D95A6D">
              <w:rPr>
                <w:rFonts w:ascii="Calibri" w:eastAsia="Times New Roman" w:hAnsi="Calibri" w:cs="Calibri"/>
                <w:color w:val="000000"/>
                <w:lang w:eastAsia="et-EE"/>
              </w:rPr>
              <w:t>25 369,94</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color w:val="000000"/>
                <w:lang w:eastAsia="et-EE"/>
              </w:rPr>
            </w:pPr>
            <w:r w:rsidRPr="00D95A6D">
              <w:rPr>
                <w:rFonts w:ascii="Calibri" w:eastAsia="Times New Roman" w:hAnsi="Calibri" w:cs="Calibri"/>
                <w:color w:val="000000"/>
                <w:lang w:eastAsia="et-EE"/>
              </w:rPr>
              <w:t>-25%</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r w:rsidRPr="00D95A6D">
              <w:rPr>
                <w:rFonts w:ascii="Calibri" w:eastAsia="Times New Roman" w:hAnsi="Calibri" w:cs="Calibri"/>
                <w:color w:val="000000"/>
                <w:lang w:eastAsia="et-EE"/>
              </w:rPr>
              <w:t>Kokku 5.2.3  BMX koondis</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color w:val="000000"/>
                <w:lang w:eastAsia="et-EE"/>
              </w:rPr>
            </w:pPr>
            <w:r w:rsidRPr="00D95A6D">
              <w:rPr>
                <w:rFonts w:ascii="Calibri" w:eastAsia="Times New Roman" w:hAnsi="Calibri" w:cs="Calibri"/>
                <w:color w:val="000000"/>
                <w:lang w:eastAsia="et-EE"/>
              </w:rPr>
              <w:t>700</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color w:val="000000"/>
                <w:lang w:eastAsia="et-EE"/>
              </w:rPr>
            </w:pPr>
            <w:r w:rsidRPr="00D95A6D">
              <w:rPr>
                <w:rFonts w:ascii="Calibri" w:eastAsia="Times New Roman" w:hAnsi="Calibri" w:cs="Calibri"/>
                <w:color w:val="000000"/>
                <w:lang w:eastAsia="et-EE"/>
              </w:rPr>
              <w:t>2 560,00</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color w:val="000000"/>
                <w:lang w:eastAsia="et-EE"/>
              </w:rPr>
            </w:pPr>
            <w:r w:rsidRPr="00D95A6D">
              <w:rPr>
                <w:rFonts w:ascii="Calibri" w:eastAsia="Times New Roman" w:hAnsi="Calibri" w:cs="Calibri"/>
                <w:color w:val="000000"/>
                <w:lang w:eastAsia="et-EE"/>
              </w:rPr>
              <w:t>265%</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r w:rsidRPr="00D95A6D">
              <w:rPr>
                <w:rFonts w:ascii="Calibri" w:eastAsia="Times New Roman" w:hAnsi="Calibri" w:cs="Calibri"/>
                <w:color w:val="000000"/>
                <w:lang w:eastAsia="et-EE"/>
              </w:rPr>
              <w:t>Kokku 5.2.4  Koondiste muud kulud</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color w:val="000000"/>
                <w:lang w:eastAsia="et-EE"/>
              </w:rPr>
            </w:pPr>
            <w:r w:rsidRPr="00D95A6D">
              <w:rPr>
                <w:rFonts w:ascii="Calibri" w:eastAsia="Times New Roman" w:hAnsi="Calibri" w:cs="Calibri"/>
                <w:color w:val="000000"/>
                <w:lang w:eastAsia="et-EE"/>
              </w:rPr>
              <w:t>10 500,00</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color w:val="000000"/>
                <w:lang w:eastAsia="et-EE"/>
              </w:rPr>
            </w:pPr>
            <w:r w:rsidRPr="00D95A6D">
              <w:rPr>
                <w:rFonts w:ascii="Calibri" w:eastAsia="Times New Roman" w:hAnsi="Calibri" w:cs="Calibri"/>
                <w:color w:val="000000"/>
                <w:lang w:eastAsia="et-EE"/>
              </w:rPr>
              <w:t>16 840,72</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color w:val="000000"/>
                <w:lang w:eastAsia="et-EE"/>
              </w:rPr>
            </w:pPr>
            <w:r w:rsidRPr="00D95A6D">
              <w:rPr>
                <w:rFonts w:ascii="Calibri" w:eastAsia="Times New Roman" w:hAnsi="Calibri" w:cs="Calibri"/>
                <w:color w:val="000000"/>
                <w:lang w:eastAsia="et-EE"/>
              </w:rPr>
              <w:t>60%</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5.2 Koondiste kulud kokku</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151 850,00</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127 576,86</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-15%</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5.3  Muud sihtotstarbeliste projektide kulud</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30 000,00</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5 537,43</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-81%</w:t>
            </w:r>
          </w:p>
        </w:tc>
      </w:tr>
      <w:tr w:rsidR="00D95A6D" w:rsidRPr="00D95A6D" w:rsidTr="00D95A6D">
        <w:trPr>
          <w:trHeight w:val="300"/>
        </w:trPr>
        <w:tc>
          <w:tcPr>
            <w:tcW w:w="5840" w:type="dxa"/>
            <w:gridSpan w:val="2"/>
            <w:tcBorders>
              <w:top w:val="nil"/>
              <w:left w:val="nil"/>
              <w:bottom w:val="nil"/>
              <w:right w:val="nil"/>
            </w:tcBorders>
            <w:shd w:val="clear" w:color="000000" w:fill="C4D79B"/>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5. SF projektide otsesed kulud</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218 050,00</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167 763,20</w:t>
            </w:r>
          </w:p>
        </w:tc>
        <w:tc>
          <w:tcPr>
            <w:tcW w:w="9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-23%</w:t>
            </w:r>
          </w:p>
        </w:tc>
      </w:tr>
      <w:tr w:rsidR="00D95A6D" w:rsidRPr="00D95A6D" w:rsidTr="00D95A6D">
        <w:trPr>
          <w:trHeight w:val="300"/>
        </w:trPr>
        <w:tc>
          <w:tcPr>
            <w:tcW w:w="5840" w:type="dxa"/>
            <w:gridSpan w:val="2"/>
            <w:tcBorders>
              <w:top w:val="nil"/>
              <w:left w:val="nil"/>
              <w:bottom w:val="nil"/>
              <w:right w:val="nil"/>
            </w:tcBorders>
            <w:shd w:val="clear" w:color="000000" w:fill="C4D79B"/>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6. Jagatud annetused ja toetused</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31 000,00</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13 565,14</w:t>
            </w:r>
          </w:p>
        </w:tc>
        <w:tc>
          <w:tcPr>
            <w:tcW w:w="9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-56%</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7.1 Majanduskulud</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20 211,00</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19 474,93</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-3%</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7.2 Transpordikulud</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25 368,00</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15 864,66</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-37%</w:t>
            </w:r>
          </w:p>
        </w:tc>
      </w:tr>
      <w:tr w:rsidR="00D95A6D" w:rsidRPr="00D95A6D" w:rsidTr="00D95A6D">
        <w:trPr>
          <w:trHeight w:val="300"/>
        </w:trPr>
        <w:tc>
          <w:tcPr>
            <w:tcW w:w="5840" w:type="dxa"/>
            <w:gridSpan w:val="2"/>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7.3 Muud kulud</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26 720,00</w:t>
            </w: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9 116,39</w:t>
            </w: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-65%</w:t>
            </w:r>
          </w:p>
        </w:tc>
      </w:tr>
      <w:tr w:rsidR="00D95A6D" w:rsidRPr="00D95A6D" w:rsidTr="00D95A6D">
        <w:trPr>
          <w:trHeight w:val="300"/>
        </w:trPr>
        <w:tc>
          <w:tcPr>
            <w:tcW w:w="5840" w:type="dxa"/>
            <w:gridSpan w:val="2"/>
            <w:tcBorders>
              <w:top w:val="nil"/>
              <w:left w:val="nil"/>
              <w:bottom w:val="nil"/>
              <w:right w:val="nil"/>
            </w:tcBorders>
            <w:shd w:val="clear" w:color="000000" w:fill="C4D79B"/>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7. Mitmesugused tegevuskulud kokku</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72 299,00</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44 455,98</w:t>
            </w:r>
          </w:p>
        </w:tc>
        <w:tc>
          <w:tcPr>
            <w:tcW w:w="9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-38%</w:t>
            </w:r>
          </w:p>
        </w:tc>
      </w:tr>
      <w:tr w:rsidR="00D95A6D" w:rsidRPr="00D95A6D" w:rsidTr="00D95A6D">
        <w:trPr>
          <w:trHeight w:val="300"/>
        </w:trPr>
        <w:tc>
          <w:tcPr>
            <w:tcW w:w="5840" w:type="dxa"/>
            <w:gridSpan w:val="2"/>
            <w:tcBorders>
              <w:top w:val="nil"/>
              <w:left w:val="nil"/>
              <w:bottom w:val="nil"/>
              <w:right w:val="nil"/>
            </w:tcBorders>
            <w:shd w:val="clear" w:color="000000" w:fill="C4D79B"/>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8. Tööjõukulud</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122 668,00</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71 556,10</w:t>
            </w:r>
          </w:p>
        </w:tc>
        <w:tc>
          <w:tcPr>
            <w:tcW w:w="9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-41%</w:t>
            </w:r>
          </w:p>
        </w:tc>
      </w:tr>
      <w:tr w:rsidR="00D95A6D" w:rsidRPr="00D95A6D" w:rsidTr="00D95A6D">
        <w:trPr>
          <w:trHeight w:val="300"/>
        </w:trPr>
        <w:tc>
          <w:tcPr>
            <w:tcW w:w="5840" w:type="dxa"/>
            <w:gridSpan w:val="2"/>
            <w:tcBorders>
              <w:top w:val="nil"/>
              <w:left w:val="nil"/>
              <w:bottom w:val="nil"/>
              <w:right w:val="nil"/>
            </w:tcBorders>
            <w:shd w:val="clear" w:color="000000" w:fill="C4D79B"/>
            <w:noWrap/>
            <w:vAlign w:val="bottom"/>
            <w:hideMark/>
          </w:tcPr>
          <w:p w:rsidR="00D95A6D" w:rsidRPr="00D95A6D" w:rsidRDefault="00D95A6D" w:rsidP="00786382">
            <w:pPr>
              <w:spacing w:after="0"/>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Kokku 9. Põhivara kulum ja väärtuse langus</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960</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480</w:t>
            </w:r>
          </w:p>
        </w:tc>
        <w:tc>
          <w:tcPr>
            <w:tcW w:w="9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lang w:eastAsia="et-EE"/>
              </w:rPr>
            </w:pPr>
            <w:r w:rsidRPr="00D95A6D">
              <w:rPr>
                <w:rFonts w:ascii="Calibri" w:eastAsia="Times New Roman" w:hAnsi="Calibri" w:cs="Calibri"/>
                <w:b/>
                <w:bCs/>
                <w:color w:val="000000"/>
                <w:lang w:eastAsia="et-EE"/>
              </w:rPr>
              <w:t>-50%</w:t>
            </w:r>
          </w:p>
        </w:tc>
      </w:tr>
      <w:tr w:rsidR="00D95A6D" w:rsidRPr="00D95A6D" w:rsidTr="00D95A6D">
        <w:trPr>
          <w:trHeight w:val="300"/>
        </w:trPr>
        <w:tc>
          <w:tcPr>
            <w:tcW w:w="112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472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11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D95A6D" w:rsidRPr="00D95A6D" w:rsidRDefault="00D95A6D" w:rsidP="00786382">
            <w:pPr>
              <w:spacing w:after="0"/>
              <w:rPr>
                <w:rFonts w:ascii="Calibri" w:eastAsia="Times New Roman" w:hAnsi="Calibri" w:cs="Calibri"/>
                <w:color w:val="000000"/>
                <w:lang w:eastAsia="et-EE"/>
              </w:rPr>
            </w:pPr>
          </w:p>
        </w:tc>
      </w:tr>
      <w:tr w:rsidR="00D95A6D" w:rsidRPr="00D95A6D" w:rsidTr="00D95A6D">
        <w:trPr>
          <w:trHeight w:val="315"/>
        </w:trPr>
        <w:tc>
          <w:tcPr>
            <w:tcW w:w="5840" w:type="dxa"/>
            <w:gridSpan w:val="2"/>
            <w:tcBorders>
              <w:top w:val="nil"/>
              <w:left w:val="nil"/>
              <w:bottom w:val="nil"/>
              <w:right w:val="nil"/>
            </w:tcBorders>
            <w:shd w:val="clear" w:color="000000" w:fill="C4D79B"/>
            <w:noWrap/>
            <w:vAlign w:val="bottom"/>
            <w:hideMark/>
          </w:tcPr>
          <w:p w:rsidR="00D95A6D" w:rsidRPr="00D95A6D" w:rsidRDefault="00D95A6D" w:rsidP="00786382">
            <w:pPr>
              <w:spacing w:after="0"/>
              <w:rPr>
                <w:rFonts w:ascii="Calibri" w:eastAsia="Times New Roman" w:hAnsi="Calibri" w:cs="Calibri"/>
                <w:b/>
                <w:bCs/>
                <w:color w:val="000000"/>
                <w:sz w:val="24"/>
                <w:szCs w:val="24"/>
                <w:lang w:eastAsia="et-EE"/>
              </w:rPr>
            </w:pPr>
            <w:r w:rsidRPr="00D95A6D">
              <w:rPr>
                <w:rFonts w:ascii="Calibri" w:eastAsia="Times New Roman" w:hAnsi="Calibri" w:cs="Calibri"/>
                <w:b/>
                <w:bCs/>
                <w:color w:val="000000"/>
                <w:sz w:val="24"/>
                <w:szCs w:val="24"/>
                <w:lang w:eastAsia="et-EE"/>
              </w:rPr>
              <w:t>KULUD KOKKU</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sz w:val="24"/>
                <w:szCs w:val="24"/>
                <w:lang w:eastAsia="et-EE"/>
              </w:rPr>
            </w:pPr>
            <w:r w:rsidRPr="00D95A6D">
              <w:rPr>
                <w:rFonts w:ascii="Calibri" w:eastAsia="Times New Roman" w:hAnsi="Calibri" w:cs="Calibri"/>
                <w:b/>
                <w:bCs/>
                <w:color w:val="000000"/>
                <w:sz w:val="24"/>
                <w:szCs w:val="24"/>
                <w:lang w:eastAsia="et-EE"/>
              </w:rPr>
              <w:t>444 977,00</w:t>
            </w:r>
          </w:p>
        </w:tc>
        <w:tc>
          <w:tcPr>
            <w:tcW w:w="11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sz w:val="24"/>
                <w:szCs w:val="24"/>
                <w:lang w:eastAsia="et-EE"/>
              </w:rPr>
            </w:pPr>
            <w:r w:rsidRPr="00D95A6D">
              <w:rPr>
                <w:rFonts w:ascii="Calibri" w:eastAsia="Times New Roman" w:hAnsi="Calibri" w:cs="Calibri"/>
                <w:b/>
                <w:bCs/>
                <w:color w:val="000000"/>
                <w:sz w:val="24"/>
                <w:szCs w:val="24"/>
                <w:lang w:eastAsia="et-EE"/>
              </w:rPr>
              <w:t>297 820,42</w:t>
            </w:r>
          </w:p>
        </w:tc>
        <w:tc>
          <w:tcPr>
            <w:tcW w:w="980" w:type="dxa"/>
            <w:tcBorders>
              <w:top w:val="nil"/>
              <w:left w:val="nil"/>
              <w:bottom w:val="nil"/>
              <w:right w:val="nil"/>
            </w:tcBorders>
            <w:shd w:val="clear" w:color="000000" w:fill="C4D79B"/>
            <w:noWrap/>
            <w:vAlign w:val="bottom"/>
            <w:hideMark/>
          </w:tcPr>
          <w:p w:rsidR="00D95A6D" w:rsidRPr="00D95A6D" w:rsidRDefault="00D95A6D" w:rsidP="00786382">
            <w:pPr>
              <w:spacing w:after="0"/>
              <w:jc w:val="right"/>
              <w:rPr>
                <w:rFonts w:ascii="Calibri" w:eastAsia="Times New Roman" w:hAnsi="Calibri" w:cs="Calibri"/>
                <w:b/>
                <w:bCs/>
                <w:color w:val="000000"/>
                <w:sz w:val="24"/>
                <w:szCs w:val="24"/>
                <w:lang w:eastAsia="et-EE"/>
              </w:rPr>
            </w:pPr>
            <w:r w:rsidRPr="00D95A6D">
              <w:rPr>
                <w:rFonts w:ascii="Calibri" w:eastAsia="Times New Roman" w:hAnsi="Calibri" w:cs="Calibri"/>
                <w:b/>
                <w:bCs/>
                <w:color w:val="000000"/>
                <w:sz w:val="24"/>
                <w:szCs w:val="24"/>
                <w:lang w:eastAsia="et-EE"/>
              </w:rPr>
              <w:t>-33%</w:t>
            </w:r>
          </w:p>
        </w:tc>
      </w:tr>
    </w:tbl>
    <w:p w:rsidR="00132CE1" w:rsidRPr="00D95A6D" w:rsidRDefault="00132CE1" w:rsidP="00786382">
      <w:pPr>
        <w:spacing w:after="0"/>
        <w:rPr>
          <w:rStyle w:val="Hyperlink"/>
          <w:color w:val="auto"/>
          <w:u w:val="none"/>
        </w:rPr>
      </w:pPr>
    </w:p>
    <w:p w:rsidR="001A0103" w:rsidRDefault="007A6A7D" w:rsidP="00786382">
      <w:pPr>
        <w:spacing w:after="120"/>
        <w:rPr>
          <w:rStyle w:val="Hyperlink"/>
          <w:b/>
          <w:noProof/>
          <w:color w:val="auto"/>
          <w:u w:val="none"/>
        </w:rPr>
      </w:pPr>
      <w:hyperlink r:id="rId13" w:history="1"/>
      <w:r w:rsidR="004958E9" w:rsidRPr="004958E9">
        <w:rPr>
          <w:rStyle w:val="Hyperlink"/>
          <w:b/>
          <w:color w:val="auto"/>
          <w:u w:val="none"/>
        </w:rPr>
        <w:t xml:space="preserve">5. </w:t>
      </w:r>
      <w:proofErr w:type="spellStart"/>
      <w:r w:rsidR="004958E9" w:rsidRPr="004958E9">
        <w:rPr>
          <w:rStyle w:val="Hyperlink"/>
          <w:b/>
          <w:color w:val="auto"/>
          <w:u w:val="none"/>
        </w:rPr>
        <w:t>Pp</w:t>
      </w:r>
      <w:proofErr w:type="spellEnd"/>
      <w:r w:rsidR="004958E9" w:rsidRPr="004958E9">
        <w:rPr>
          <w:rStyle w:val="Hyperlink"/>
          <w:b/>
          <w:color w:val="auto"/>
          <w:u w:val="none"/>
        </w:rPr>
        <w:tab/>
      </w:r>
      <w:r w:rsidR="005719A5" w:rsidRPr="004958E9">
        <w:rPr>
          <w:rStyle w:val="Hyperlink"/>
          <w:b/>
          <w:color w:val="auto"/>
          <w:u w:val="none"/>
        </w:rPr>
        <w:t xml:space="preserve">Kokkuvõte BMX koondise </w:t>
      </w:r>
      <w:r w:rsidR="008B3D56" w:rsidRPr="004958E9">
        <w:rPr>
          <w:rStyle w:val="Hyperlink"/>
          <w:b/>
          <w:color w:val="auto"/>
          <w:u w:val="none"/>
        </w:rPr>
        <w:t>tul</w:t>
      </w:r>
      <w:r w:rsidR="00B63EA9" w:rsidRPr="004958E9">
        <w:rPr>
          <w:rStyle w:val="Hyperlink"/>
          <w:b/>
          <w:color w:val="auto"/>
          <w:u w:val="none"/>
        </w:rPr>
        <w:t>emustest EM-l Prantsusmaal ja</w:t>
      </w:r>
      <w:r w:rsidR="008B3D56" w:rsidRPr="004958E9">
        <w:rPr>
          <w:rStyle w:val="Hyperlink"/>
          <w:b/>
          <w:color w:val="auto"/>
          <w:u w:val="none"/>
        </w:rPr>
        <w:t xml:space="preserve"> </w:t>
      </w:r>
      <w:r w:rsidR="008B3D56" w:rsidRPr="004958E9">
        <w:rPr>
          <w:rStyle w:val="Hyperlink"/>
          <w:b/>
          <w:noProof/>
          <w:color w:val="auto"/>
          <w:u w:val="none"/>
        </w:rPr>
        <w:t>MM</w:t>
      </w:r>
      <w:r w:rsidR="005719A5" w:rsidRPr="004958E9">
        <w:rPr>
          <w:rStyle w:val="Hyperlink"/>
          <w:b/>
          <w:noProof/>
          <w:color w:val="auto"/>
          <w:u w:val="none"/>
        </w:rPr>
        <w:t xml:space="preserve"> </w:t>
      </w:r>
      <w:r w:rsidR="008B3D56" w:rsidRPr="004958E9">
        <w:rPr>
          <w:rStyle w:val="Hyperlink"/>
          <w:b/>
          <w:noProof/>
          <w:color w:val="auto"/>
          <w:u w:val="none"/>
        </w:rPr>
        <w:t xml:space="preserve">Azerbaidžaanis. (J. Veeranna). </w:t>
      </w:r>
    </w:p>
    <w:p w:rsidR="004D426B" w:rsidRPr="004D426B" w:rsidRDefault="004D426B" w:rsidP="00786382">
      <w:pPr>
        <w:spacing w:after="0"/>
        <w:rPr>
          <w:b/>
        </w:rPr>
      </w:pPr>
      <w:r>
        <w:rPr>
          <w:b/>
        </w:rPr>
        <w:t>Maailma meistrivõistlused – tulemused</w:t>
      </w:r>
    </w:p>
    <w:p w:rsidR="004D426B" w:rsidRDefault="004D426B" w:rsidP="00786382">
      <w:pPr>
        <w:spacing w:after="0"/>
      </w:pPr>
      <w:r>
        <w:t xml:space="preserve">Sten </w:t>
      </w:r>
      <w:proofErr w:type="spellStart"/>
      <w:r>
        <w:t>Tristan</w:t>
      </w:r>
      <w:proofErr w:type="spellEnd"/>
      <w:r>
        <w:t xml:space="preserve"> Raid (M10) 7. koht</w:t>
      </w:r>
    </w:p>
    <w:p w:rsidR="004D426B" w:rsidRDefault="004D426B" w:rsidP="00786382">
      <w:pPr>
        <w:spacing w:after="0"/>
      </w:pPr>
    </w:p>
    <w:p w:rsidR="004D426B" w:rsidRPr="004D426B" w:rsidRDefault="004D426B" w:rsidP="00786382">
      <w:pPr>
        <w:spacing w:after="0"/>
        <w:rPr>
          <w:b/>
        </w:rPr>
      </w:pPr>
      <w:r>
        <w:rPr>
          <w:b/>
        </w:rPr>
        <w:t>Euroopa meistrivõistlused – tulemused</w:t>
      </w:r>
    </w:p>
    <w:p w:rsidR="004D426B" w:rsidRDefault="004D426B" w:rsidP="00786382">
      <w:pPr>
        <w:spacing w:after="0"/>
      </w:pPr>
      <w:r>
        <w:t xml:space="preserve">Jakob </w:t>
      </w:r>
      <w:proofErr w:type="spellStart"/>
      <w:r>
        <w:t>Maaten</w:t>
      </w:r>
      <w:proofErr w:type="spellEnd"/>
      <w:r>
        <w:t xml:space="preserve"> (M7) 8. koht</w:t>
      </w:r>
    </w:p>
    <w:p w:rsidR="004D426B" w:rsidRDefault="004D426B" w:rsidP="00786382">
      <w:pPr>
        <w:spacing w:after="0"/>
      </w:pPr>
      <w:r>
        <w:t xml:space="preserve">Sten </w:t>
      </w:r>
      <w:proofErr w:type="spellStart"/>
      <w:r>
        <w:t>Tristan</w:t>
      </w:r>
      <w:proofErr w:type="spellEnd"/>
      <w:r>
        <w:t xml:space="preserve"> Raid (M10) 7. koht </w:t>
      </w:r>
    </w:p>
    <w:p w:rsidR="004D426B" w:rsidRDefault="004D426B" w:rsidP="00786382">
      <w:pPr>
        <w:spacing w:after="0"/>
      </w:pPr>
    </w:p>
    <w:p w:rsidR="004D426B" w:rsidRPr="004D426B" w:rsidRDefault="004D426B" w:rsidP="00786382">
      <w:pPr>
        <w:spacing w:after="0"/>
        <w:rPr>
          <w:rStyle w:val="Hyperlink"/>
          <w:color w:val="auto"/>
          <w:u w:val="none"/>
        </w:rPr>
      </w:pPr>
      <w:r w:rsidRPr="004D426B">
        <w:rPr>
          <w:b/>
        </w:rPr>
        <w:t xml:space="preserve">ETTEPANEK: </w:t>
      </w:r>
      <w:r>
        <w:t>Võtta teadmiseks</w:t>
      </w:r>
    </w:p>
    <w:p w:rsidR="00F41B43" w:rsidRDefault="00F41B43" w:rsidP="00786382">
      <w:pPr>
        <w:spacing w:after="0"/>
        <w:rPr>
          <w:rStyle w:val="Hyperlink"/>
          <w:noProof/>
          <w:color w:val="auto"/>
          <w:u w:val="none"/>
        </w:rPr>
      </w:pPr>
      <w:r w:rsidRPr="004D426B">
        <w:rPr>
          <w:rStyle w:val="Hyperlink"/>
          <w:b/>
          <w:noProof/>
          <w:color w:val="auto"/>
          <w:u w:val="none"/>
        </w:rPr>
        <w:t>OTSUSTATI:</w:t>
      </w:r>
      <w:r>
        <w:rPr>
          <w:rStyle w:val="Hyperlink"/>
          <w:noProof/>
          <w:color w:val="auto"/>
          <w:u w:val="none"/>
        </w:rPr>
        <w:t xml:space="preserve"> Võeti teadmiseks. Urmas</w:t>
      </w:r>
      <w:r w:rsidR="004958E9">
        <w:rPr>
          <w:rStyle w:val="Hyperlink"/>
          <w:noProof/>
          <w:color w:val="auto"/>
          <w:u w:val="none"/>
        </w:rPr>
        <w:t xml:space="preserve"> Karlson</w:t>
      </w:r>
      <w:r>
        <w:rPr>
          <w:rStyle w:val="Hyperlink"/>
          <w:noProof/>
          <w:color w:val="auto"/>
          <w:u w:val="none"/>
        </w:rPr>
        <w:t xml:space="preserve"> ja Raivo</w:t>
      </w:r>
      <w:r w:rsidR="004958E9">
        <w:rPr>
          <w:rStyle w:val="Hyperlink"/>
          <w:noProof/>
          <w:color w:val="auto"/>
          <w:u w:val="none"/>
        </w:rPr>
        <w:t xml:space="preserve"> Rand saavad Jaan Veerannaga eraldi</w:t>
      </w:r>
      <w:r w:rsidR="004D426B">
        <w:rPr>
          <w:rStyle w:val="Hyperlink"/>
          <w:noProof/>
          <w:color w:val="auto"/>
          <w:u w:val="none"/>
        </w:rPr>
        <w:t xml:space="preserve"> kokku, et</w:t>
      </w:r>
      <w:r w:rsidR="004D426B">
        <w:rPr>
          <w:rStyle w:val="Hyperlink"/>
          <w:noProof/>
          <w:color w:val="auto"/>
          <w:u w:val="none"/>
        </w:rPr>
        <w:br/>
      </w:r>
      <w:r>
        <w:rPr>
          <w:rStyle w:val="Hyperlink"/>
          <w:noProof/>
          <w:color w:val="auto"/>
          <w:u w:val="none"/>
        </w:rPr>
        <w:t>arutada Eesti BMX-i arengukava ja eelarvet aastaks 2019. Liidu poolne toetus peaks ilmselt kasvama.</w:t>
      </w:r>
    </w:p>
    <w:p w:rsidR="00132CE1" w:rsidRDefault="00132CE1" w:rsidP="00786382">
      <w:pPr>
        <w:spacing w:after="0"/>
        <w:rPr>
          <w:rStyle w:val="Hyperlink"/>
          <w:noProof/>
          <w:color w:val="auto"/>
          <w:u w:val="none"/>
        </w:rPr>
      </w:pPr>
    </w:p>
    <w:p w:rsidR="007829BF" w:rsidRDefault="007829BF" w:rsidP="00786382">
      <w:pPr>
        <w:spacing w:after="120"/>
        <w:rPr>
          <w:rStyle w:val="Hyperlink"/>
          <w:b/>
          <w:noProof/>
          <w:color w:val="auto"/>
          <w:u w:val="none"/>
        </w:rPr>
      </w:pPr>
    </w:p>
    <w:p w:rsidR="008B3D56" w:rsidRDefault="004958E9" w:rsidP="00786382">
      <w:pPr>
        <w:spacing w:after="120"/>
        <w:rPr>
          <w:rStyle w:val="Hyperlink"/>
          <w:b/>
          <w:noProof/>
          <w:color w:val="auto"/>
          <w:u w:val="none"/>
        </w:rPr>
      </w:pPr>
      <w:r w:rsidRPr="004958E9">
        <w:rPr>
          <w:rStyle w:val="Hyperlink"/>
          <w:b/>
          <w:noProof/>
          <w:color w:val="auto"/>
          <w:u w:val="none"/>
        </w:rPr>
        <w:lastRenderedPageBreak/>
        <w:t>6. Pp</w:t>
      </w:r>
      <w:r w:rsidRPr="004958E9">
        <w:rPr>
          <w:rStyle w:val="Hyperlink"/>
          <w:b/>
          <w:noProof/>
          <w:color w:val="auto"/>
          <w:u w:val="none"/>
        </w:rPr>
        <w:tab/>
      </w:r>
      <w:r w:rsidR="008B3D56" w:rsidRPr="004958E9">
        <w:rPr>
          <w:rStyle w:val="Hyperlink"/>
          <w:b/>
          <w:noProof/>
          <w:color w:val="auto"/>
          <w:u w:val="none"/>
        </w:rPr>
        <w:t>Kokkuvõte MTB koondiste tulemustest EM-l Austrias (U23 ja juuniorid), Glasgow (eliit). ( K. Reinpõld).</w:t>
      </w:r>
    </w:p>
    <w:p w:rsidR="004D426B" w:rsidRDefault="004D426B" w:rsidP="00786382">
      <w:pPr>
        <w:spacing w:after="0"/>
        <w:rPr>
          <w:b/>
        </w:rPr>
      </w:pPr>
      <w:r>
        <w:rPr>
          <w:b/>
        </w:rPr>
        <w:t>Tulemused</w:t>
      </w:r>
    </w:p>
    <w:p w:rsidR="004D426B" w:rsidRDefault="004D426B" w:rsidP="00786382">
      <w:pPr>
        <w:spacing w:after="0"/>
      </w:pPr>
      <w:r>
        <w:t>MTB XCO (Inglismaa, Austria)</w:t>
      </w:r>
    </w:p>
    <w:p w:rsidR="004D426B" w:rsidRDefault="004D426B" w:rsidP="00786382">
      <w:pPr>
        <w:spacing w:after="0"/>
      </w:pPr>
      <w:r>
        <w:t>Martin Loo (ME) 31. koht</w:t>
      </w:r>
    </w:p>
    <w:p w:rsidR="004D426B" w:rsidRDefault="004D426B" w:rsidP="00786382">
      <w:pPr>
        <w:spacing w:after="0"/>
      </w:pPr>
      <w:proofErr w:type="spellStart"/>
      <w:r>
        <w:t>Janika</w:t>
      </w:r>
      <w:proofErr w:type="spellEnd"/>
      <w:r>
        <w:t xml:space="preserve"> Lõiv (NE) 23. koht</w:t>
      </w:r>
    </w:p>
    <w:p w:rsidR="004D426B" w:rsidRDefault="004D426B" w:rsidP="00786382">
      <w:pPr>
        <w:spacing w:after="0"/>
      </w:pPr>
      <w:proofErr w:type="spellStart"/>
      <w:r>
        <w:t>Armin</w:t>
      </w:r>
      <w:proofErr w:type="spellEnd"/>
      <w:r>
        <w:t xml:space="preserve"> Pilv (MU) 66. koht</w:t>
      </w:r>
    </w:p>
    <w:p w:rsidR="004D426B" w:rsidRDefault="004D426B" w:rsidP="00786382">
      <w:pPr>
        <w:spacing w:after="0"/>
      </w:pPr>
      <w:r>
        <w:t>Markus Pajur (MJ) 45. koht</w:t>
      </w:r>
    </w:p>
    <w:p w:rsidR="004D426B" w:rsidRDefault="004D426B" w:rsidP="00786382">
      <w:pPr>
        <w:spacing w:after="0"/>
      </w:pPr>
      <w:proofErr w:type="spellStart"/>
      <w:r>
        <w:t>Kätlin</w:t>
      </w:r>
      <w:proofErr w:type="spellEnd"/>
      <w:r>
        <w:t xml:space="preserve"> Kukk (NJ) 34. koht</w:t>
      </w:r>
    </w:p>
    <w:p w:rsidR="004D426B" w:rsidRDefault="004D426B" w:rsidP="00786382">
      <w:pPr>
        <w:spacing w:after="0"/>
      </w:pPr>
      <w:r>
        <w:t>Tarmo Mõttus (M45-49) 5. koht</w:t>
      </w:r>
    </w:p>
    <w:p w:rsidR="004D426B" w:rsidRDefault="004D426B" w:rsidP="00786382">
      <w:pPr>
        <w:spacing w:after="0"/>
      </w:pPr>
    </w:p>
    <w:p w:rsidR="004D426B" w:rsidRDefault="004D426B" w:rsidP="00786382">
      <w:pPr>
        <w:spacing w:after="0"/>
      </w:pPr>
      <w:r>
        <w:t>MTB XCE (Austria)</w:t>
      </w:r>
    </w:p>
    <w:p w:rsidR="004D426B" w:rsidRDefault="004D426B" w:rsidP="00786382">
      <w:pPr>
        <w:spacing w:after="0"/>
      </w:pPr>
      <w:proofErr w:type="spellStart"/>
      <w:r>
        <w:t>Armin</w:t>
      </w:r>
      <w:proofErr w:type="spellEnd"/>
      <w:r>
        <w:t xml:space="preserve"> Pilv (ME) 10. koht</w:t>
      </w:r>
    </w:p>
    <w:p w:rsidR="004D426B" w:rsidRDefault="004D426B" w:rsidP="00786382">
      <w:pPr>
        <w:spacing w:after="0"/>
      </w:pPr>
      <w:proofErr w:type="spellStart"/>
      <w:r>
        <w:t>Kätlin</w:t>
      </w:r>
      <w:proofErr w:type="spellEnd"/>
      <w:r>
        <w:t xml:space="preserve"> Kukk (NE) 10. koht</w:t>
      </w:r>
    </w:p>
    <w:p w:rsidR="004D426B" w:rsidRDefault="004D426B" w:rsidP="00786382">
      <w:pPr>
        <w:spacing w:after="0"/>
      </w:pPr>
    </w:p>
    <w:p w:rsidR="004D426B" w:rsidRDefault="004D426B" w:rsidP="00786382">
      <w:pPr>
        <w:spacing w:after="0"/>
      </w:pPr>
      <w:r>
        <w:t>MTB XCM (Itaalia)</w:t>
      </w:r>
    </w:p>
    <w:p w:rsidR="004D426B" w:rsidRDefault="004D426B" w:rsidP="00786382">
      <w:pPr>
        <w:spacing w:after="0"/>
      </w:pPr>
      <w:r>
        <w:t xml:space="preserve">Peeter </w:t>
      </w:r>
      <w:proofErr w:type="spellStart"/>
      <w:r>
        <w:t>Pruus</w:t>
      </w:r>
      <w:proofErr w:type="spellEnd"/>
      <w:r>
        <w:t xml:space="preserve"> (ME) 11. koht</w:t>
      </w:r>
    </w:p>
    <w:p w:rsidR="004D426B" w:rsidRDefault="004D426B" w:rsidP="00786382">
      <w:pPr>
        <w:spacing w:after="0"/>
      </w:pPr>
      <w:r>
        <w:t xml:space="preserve">Peeter Tarvis (ME) 59. koht </w:t>
      </w:r>
    </w:p>
    <w:p w:rsidR="004D426B" w:rsidRDefault="004D426B" w:rsidP="00786382">
      <w:pPr>
        <w:spacing w:after="0"/>
      </w:pPr>
      <w:proofErr w:type="spellStart"/>
      <w:r>
        <w:t>Greete</w:t>
      </w:r>
      <w:proofErr w:type="spellEnd"/>
      <w:r>
        <w:t xml:space="preserve"> </w:t>
      </w:r>
      <w:proofErr w:type="spellStart"/>
      <w:r>
        <w:t>Steinburg</w:t>
      </w:r>
      <w:proofErr w:type="spellEnd"/>
      <w:r>
        <w:t xml:space="preserve"> (NE) 14. koht</w:t>
      </w:r>
    </w:p>
    <w:p w:rsidR="004D426B" w:rsidRDefault="004D426B" w:rsidP="00786382">
      <w:pPr>
        <w:spacing w:after="0"/>
      </w:pPr>
    </w:p>
    <w:p w:rsidR="004D426B" w:rsidRDefault="004D426B" w:rsidP="00786382">
      <w:pPr>
        <w:spacing w:after="0"/>
      </w:pPr>
      <w:r w:rsidRPr="004D426B">
        <w:rPr>
          <w:b/>
        </w:rPr>
        <w:t>ETTEPANEK:</w:t>
      </w:r>
      <w:r>
        <w:t xml:space="preserve"> Võtta teadmiseks.</w:t>
      </w:r>
    </w:p>
    <w:p w:rsidR="00F41B43" w:rsidRDefault="00F41B43" w:rsidP="00786382">
      <w:pPr>
        <w:spacing w:after="0"/>
        <w:rPr>
          <w:rStyle w:val="Hyperlink"/>
          <w:noProof/>
          <w:color w:val="auto"/>
          <w:u w:val="none"/>
        </w:rPr>
      </w:pPr>
      <w:r w:rsidRPr="004D426B">
        <w:rPr>
          <w:rStyle w:val="Hyperlink"/>
          <w:b/>
          <w:noProof/>
          <w:color w:val="auto"/>
          <w:u w:val="none"/>
        </w:rPr>
        <w:t>OTSUSTATI:</w:t>
      </w:r>
      <w:r w:rsidRPr="004958E9">
        <w:rPr>
          <w:rStyle w:val="Hyperlink"/>
          <w:noProof/>
          <w:color w:val="auto"/>
          <w:u w:val="none"/>
        </w:rPr>
        <w:t xml:space="preserve"> Võeti teadmiseks.</w:t>
      </w:r>
    </w:p>
    <w:p w:rsidR="004958E9" w:rsidRPr="004958E9" w:rsidRDefault="004958E9" w:rsidP="00786382">
      <w:pPr>
        <w:spacing w:after="0"/>
        <w:rPr>
          <w:rStyle w:val="Hyperlink"/>
          <w:noProof/>
          <w:color w:val="auto"/>
          <w:u w:val="none"/>
        </w:rPr>
      </w:pPr>
    </w:p>
    <w:p w:rsidR="008B3D56" w:rsidRDefault="008B3D56" w:rsidP="00786382">
      <w:pPr>
        <w:spacing w:after="120"/>
        <w:rPr>
          <w:rStyle w:val="Hyperlink"/>
          <w:b/>
          <w:noProof/>
          <w:color w:val="auto"/>
          <w:u w:val="none"/>
        </w:rPr>
      </w:pPr>
      <w:r w:rsidRPr="004958E9">
        <w:rPr>
          <w:rStyle w:val="Hyperlink"/>
          <w:b/>
          <w:noProof/>
          <w:color w:val="auto"/>
          <w:u w:val="none"/>
        </w:rPr>
        <w:t>7.</w:t>
      </w:r>
      <w:r w:rsidR="004958E9" w:rsidRPr="004958E9">
        <w:rPr>
          <w:rStyle w:val="Hyperlink"/>
          <w:b/>
          <w:noProof/>
          <w:color w:val="auto"/>
          <w:u w:val="none"/>
        </w:rPr>
        <w:t xml:space="preserve"> Pp</w:t>
      </w:r>
      <w:r w:rsidR="004958E9">
        <w:rPr>
          <w:rStyle w:val="Hyperlink"/>
          <w:b/>
          <w:noProof/>
          <w:color w:val="auto"/>
          <w:u w:val="none"/>
        </w:rPr>
        <w:tab/>
      </w:r>
      <w:r w:rsidRPr="004958E9">
        <w:rPr>
          <w:rStyle w:val="Hyperlink"/>
          <w:b/>
          <w:noProof/>
          <w:color w:val="auto"/>
          <w:u w:val="none"/>
        </w:rPr>
        <w:t>Kokkuvõte maanteesõidu  koondise tulemustest EM-l Tšehhis (U23 ja juuniorid), Glazgow (eliit). (J.</w:t>
      </w:r>
      <w:r w:rsidR="00B63EA9" w:rsidRPr="004958E9">
        <w:rPr>
          <w:rStyle w:val="Hyperlink"/>
          <w:b/>
          <w:noProof/>
          <w:color w:val="auto"/>
          <w:u w:val="none"/>
        </w:rPr>
        <w:t xml:space="preserve"> </w:t>
      </w:r>
      <w:r w:rsidRPr="004958E9">
        <w:rPr>
          <w:rStyle w:val="Hyperlink"/>
          <w:b/>
          <w:noProof/>
          <w:color w:val="auto"/>
          <w:u w:val="none"/>
        </w:rPr>
        <w:t>Kirsipuu, R. Mandri).</w:t>
      </w:r>
    </w:p>
    <w:p w:rsidR="004D426B" w:rsidRDefault="004D426B" w:rsidP="00786382">
      <w:pPr>
        <w:spacing w:after="0"/>
        <w:rPr>
          <w:b/>
        </w:rPr>
      </w:pPr>
      <w:r>
        <w:rPr>
          <w:b/>
        </w:rPr>
        <w:t>Maailma Meistrivõistlused – tulemused</w:t>
      </w:r>
    </w:p>
    <w:p w:rsidR="004D426B" w:rsidRDefault="004D426B" w:rsidP="00786382">
      <w:pPr>
        <w:spacing w:after="0"/>
      </w:pPr>
    </w:p>
    <w:p w:rsidR="004D426B" w:rsidRDefault="004D426B" w:rsidP="00786382">
      <w:pPr>
        <w:spacing w:after="0"/>
      </w:pPr>
      <w:r>
        <w:t>MNT (üliõpilaste MM)</w:t>
      </w:r>
    </w:p>
    <w:p w:rsidR="004D426B" w:rsidRDefault="004D426B" w:rsidP="00786382">
      <w:pPr>
        <w:spacing w:after="0"/>
      </w:pPr>
      <w:r>
        <w:t>Mae Lang (NU) grupisõit 6. koht</w:t>
      </w:r>
    </w:p>
    <w:p w:rsidR="004D426B" w:rsidRDefault="004D426B" w:rsidP="00786382">
      <w:pPr>
        <w:spacing w:after="0"/>
      </w:pPr>
      <w:r>
        <w:t>Mae Lang (NU) eraldistart 8. koht</w:t>
      </w:r>
    </w:p>
    <w:p w:rsidR="004D426B" w:rsidRDefault="004D426B" w:rsidP="00786382">
      <w:pPr>
        <w:spacing w:after="0"/>
      </w:pPr>
    </w:p>
    <w:p w:rsidR="004D426B" w:rsidRDefault="004D426B" w:rsidP="00786382">
      <w:pPr>
        <w:spacing w:after="0"/>
      </w:pPr>
      <w:r>
        <w:t>MNT (pararatta MM)</w:t>
      </w:r>
    </w:p>
    <w:p w:rsidR="004D426B" w:rsidRDefault="004D426B" w:rsidP="00786382">
      <w:pPr>
        <w:spacing w:after="0"/>
      </w:pPr>
      <w:r>
        <w:t xml:space="preserve">Mari-Liis </w:t>
      </w:r>
      <w:proofErr w:type="spellStart"/>
      <w:r>
        <w:t>Juul</w:t>
      </w:r>
      <w:proofErr w:type="spellEnd"/>
      <w:r>
        <w:t xml:space="preserve"> (C5) grupisõit 11. koht</w:t>
      </w:r>
    </w:p>
    <w:p w:rsidR="004D426B" w:rsidRDefault="004D426B" w:rsidP="00786382">
      <w:pPr>
        <w:spacing w:after="0"/>
      </w:pPr>
      <w:r>
        <w:t xml:space="preserve">Mari-Liis </w:t>
      </w:r>
      <w:proofErr w:type="spellStart"/>
      <w:r>
        <w:t>Juul</w:t>
      </w:r>
      <w:proofErr w:type="spellEnd"/>
      <w:r>
        <w:t xml:space="preserve"> (C5) eraldistart 12. koht</w:t>
      </w:r>
    </w:p>
    <w:p w:rsidR="004D426B" w:rsidRDefault="004D426B" w:rsidP="00786382">
      <w:pPr>
        <w:spacing w:after="0"/>
      </w:pPr>
    </w:p>
    <w:p w:rsidR="004D426B" w:rsidRDefault="004D426B" w:rsidP="00786382">
      <w:pPr>
        <w:spacing w:after="0"/>
        <w:rPr>
          <w:b/>
        </w:rPr>
      </w:pPr>
      <w:r>
        <w:rPr>
          <w:b/>
        </w:rPr>
        <w:t>Euroopa Meistrivõistlused – tulemused</w:t>
      </w:r>
    </w:p>
    <w:p w:rsidR="004D426B" w:rsidRDefault="004D426B" w:rsidP="00786382">
      <w:pPr>
        <w:spacing w:after="0"/>
      </w:pPr>
    </w:p>
    <w:p w:rsidR="004D426B" w:rsidRDefault="004D426B" w:rsidP="00786382">
      <w:pPr>
        <w:spacing w:after="0"/>
      </w:pPr>
      <w:r>
        <w:t xml:space="preserve">MNT </w:t>
      </w:r>
    </w:p>
    <w:p w:rsidR="004D426B" w:rsidRDefault="004D426B" w:rsidP="00786382">
      <w:pPr>
        <w:spacing w:after="0"/>
      </w:pPr>
      <w:r>
        <w:t xml:space="preserve">Aksel </w:t>
      </w:r>
      <w:proofErr w:type="spellStart"/>
      <w:r>
        <w:t>Nõmmela</w:t>
      </w:r>
      <w:proofErr w:type="spellEnd"/>
      <w:r>
        <w:t xml:space="preserve"> (ME) grupisõit 22. koht</w:t>
      </w:r>
    </w:p>
    <w:p w:rsidR="004D426B" w:rsidRDefault="004D426B" w:rsidP="00786382">
      <w:pPr>
        <w:spacing w:after="0"/>
      </w:pPr>
      <w:r>
        <w:t xml:space="preserve">Karl-Arnold Vendelin (MU) grupisõit 52. koht </w:t>
      </w:r>
    </w:p>
    <w:p w:rsidR="004D426B" w:rsidRDefault="004D426B" w:rsidP="00786382">
      <w:pPr>
        <w:spacing w:after="0"/>
      </w:pPr>
      <w:r>
        <w:t>Mae Lang (NU) grupisõit 27. koht</w:t>
      </w:r>
    </w:p>
    <w:p w:rsidR="004D426B" w:rsidRDefault="004D426B" w:rsidP="00786382">
      <w:pPr>
        <w:spacing w:after="0"/>
      </w:pPr>
      <w:r>
        <w:t xml:space="preserve">Henri </w:t>
      </w:r>
      <w:proofErr w:type="spellStart"/>
      <w:r>
        <w:t>Treimuth</w:t>
      </w:r>
      <w:proofErr w:type="spellEnd"/>
      <w:r>
        <w:t xml:space="preserve"> (MJ) grupisõit 31. koht</w:t>
      </w:r>
    </w:p>
    <w:p w:rsidR="004D426B" w:rsidRDefault="004D426B" w:rsidP="00786382">
      <w:pPr>
        <w:spacing w:after="0"/>
      </w:pPr>
    </w:p>
    <w:p w:rsidR="004D426B" w:rsidRDefault="004D426B" w:rsidP="00786382">
      <w:pPr>
        <w:spacing w:after="0"/>
      </w:pPr>
      <w:r>
        <w:t>Norman Vahtra (MU) eraldistart 17. koht</w:t>
      </w:r>
    </w:p>
    <w:p w:rsidR="004D426B" w:rsidRDefault="004D426B" w:rsidP="00786382">
      <w:pPr>
        <w:spacing w:after="0"/>
      </w:pPr>
      <w:r>
        <w:t>Mae Lang (NU) eraldistart 26. koht</w:t>
      </w:r>
    </w:p>
    <w:p w:rsidR="004D426B" w:rsidRDefault="004D426B" w:rsidP="00786382">
      <w:pPr>
        <w:spacing w:after="0"/>
      </w:pPr>
      <w:r>
        <w:t xml:space="preserve">Henri </w:t>
      </w:r>
      <w:proofErr w:type="spellStart"/>
      <w:r>
        <w:t>Treimuth</w:t>
      </w:r>
      <w:proofErr w:type="spellEnd"/>
      <w:r>
        <w:t xml:space="preserve"> (MJ) eraldistart 17. koht</w:t>
      </w:r>
    </w:p>
    <w:p w:rsidR="004D426B" w:rsidRDefault="004D426B" w:rsidP="00786382">
      <w:pPr>
        <w:spacing w:after="0"/>
      </w:pPr>
      <w:r>
        <w:t xml:space="preserve">Artjom </w:t>
      </w:r>
      <w:proofErr w:type="spellStart"/>
      <w:r>
        <w:t>Mirzojev</w:t>
      </w:r>
      <w:proofErr w:type="spellEnd"/>
      <w:r>
        <w:t xml:space="preserve"> (MJ) eraldistart 28. koht</w:t>
      </w:r>
    </w:p>
    <w:p w:rsidR="004D426B" w:rsidRDefault="004D426B" w:rsidP="00786382">
      <w:pPr>
        <w:spacing w:after="0"/>
      </w:pPr>
    </w:p>
    <w:p w:rsidR="004D426B" w:rsidRPr="004D426B" w:rsidRDefault="004D426B" w:rsidP="00786382">
      <w:pPr>
        <w:spacing w:after="0"/>
        <w:rPr>
          <w:rStyle w:val="Hyperlink"/>
          <w:color w:val="auto"/>
          <w:u w:val="none"/>
        </w:rPr>
      </w:pPr>
      <w:r w:rsidRPr="004D426B">
        <w:rPr>
          <w:b/>
        </w:rPr>
        <w:t>ETTEPANEK:</w:t>
      </w:r>
      <w:r>
        <w:t xml:space="preserve"> Võtta teadmiseks</w:t>
      </w:r>
    </w:p>
    <w:p w:rsidR="00132CE1" w:rsidRDefault="00132CE1" w:rsidP="00786382">
      <w:pPr>
        <w:spacing w:after="0"/>
        <w:rPr>
          <w:rStyle w:val="Hyperlink"/>
          <w:noProof/>
          <w:color w:val="auto"/>
          <w:u w:val="none"/>
        </w:rPr>
      </w:pPr>
      <w:r w:rsidRPr="004D426B">
        <w:rPr>
          <w:rStyle w:val="Hyperlink"/>
          <w:b/>
          <w:noProof/>
          <w:color w:val="auto"/>
          <w:u w:val="none"/>
        </w:rPr>
        <w:lastRenderedPageBreak/>
        <w:t>OTSUSTATI:</w:t>
      </w:r>
      <w:r>
        <w:rPr>
          <w:rStyle w:val="Hyperlink"/>
          <w:noProof/>
          <w:color w:val="auto"/>
          <w:u w:val="none"/>
        </w:rPr>
        <w:t xml:space="preserve"> Võeti teadmiseks. Edaspidi peaks info koondise seisu muutumisest liikuma kiiremini ka juhatusele.</w:t>
      </w:r>
    </w:p>
    <w:p w:rsidR="004958E9" w:rsidRDefault="004958E9" w:rsidP="00786382">
      <w:pPr>
        <w:spacing w:after="0"/>
        <w:rPr>
          <w:rStyle w:val="Hyperlink"/>
          <w:noProof/>
          <w:color w:val="auto"/>
          <w:u w:val="none"/>
        </w:rPr>
      </w:pPr>
    </w:p>
    <w:p w:rsidR="008B3D56" w:rsidRDefault="008B3D56" w:rsidP="00786382">
      <w:pPr>
        <w:spacing w:after="120"/>
        <w:rPr>
          <w:rStyle w:val="Hyperlink"/>
          <w:b/>
          <w:noProof/>
          <w:color w:val="auto"/>
          <w:u w:val="none"/>
        </w:rPr>
      </w:pPr>
      <w:r w:rsidRPr="004958E9">
        <w:rPr>
          <w:rStyle w:val="Hyperlink"/>
          <w:b/>
          <w:noProof/>
          <w:color w:val="auto"/>
          <w:u w:val="none"/>
        </w:rPr>
        <w:t>8.</w:t>
      </w:r>
      <w:r w:rsidR="004958E9" w:rsidRPr="004958E9">
        <w:rPr>
          <w:rStyle w:val="Hyperlink"/>
          <w:b/>
          <w:noProof/>
          <w:color w:val="auto"/>
          <w:u w:val="none"/>
        </w:rPr>
        <w:t xml:space="preserve"> Pp</w:t>
      </w:r>
      <w:r w:rsidR="004958E9" w:rsidRPr="004958E9">
        <w:rPr>
          <w:rStyle w:val="Hyperlink"/>
          <w:b/>
          <w:noProof/>
          <w:color w:val="auto"/>
          <w:u w:val="none"/>
        </w:rPr>
        <w:tab/>
      </w:r>
      <w:r w:rsidRPr="004958E9">
        <w:rPr>
          <w:rStyle w:val="Hyperlink"/>
          <w:b/>
          <w:noProof/>
          <w:color w:val="auto"/>
          <w:u w:val="none"/>
        </w:rPr>
        <w:t>In</w:t>
      </w:r>
      <w:r w:rsidR="004D426B">
        <w:rPr>
          <w:rStyle w:val="Hyperlink"/>
          <w:b/>
          <w:noProof/>
          <w:color w:val="auto"/>
          <w:u w:val="none"/>
        </w:rPr>
        <w:t>n</w:t>
      </w:r>
      <w:r w:rsidRPr="004958E9">
        <w:rPr>
          <w:rStyle w:val="Hyperlink"/>
          <w:b/>
          <w:noProof/>
          <w:color w:val="auto"/>
          <w:u w:val="none"/>
        </w:rPr>
        <w:t>s</w:t>
      </w:r>
      <w:r w:rsidR="001C125A" w:rsidRPr="004958E9">
        <w:rPr>
          <w:rStyle w:val="Hyperlink"/>
          <w:b/>
          <w:noProof/>
          <w:color w:val="auto"/>
          <w:u w:val="none"/>
        </w:rPr>
        <w:t>b</w:t>
      </w:r>
      <w:r w:rsidRPr="004958E9">
        <w:rPr>
          <w:rStyle w:val="Hyperlink"/>
          <w:b/>
          <w:noProof/>
          <w:color w:val="auto"/>
          <w:u w:val="none"/>
        </w:rPr>
        <w:t>ru</w:t>
      </w:r>
      <w:r w:rsidR="001C125A" w:rsidRPr="004958E9">
        <w:rPr>
          <w:rStyle w:val="Hyperlink"/>
          <w:b/>
          <w:noProof/>
          <w:color w:val="auto"/>
          <w:u w:val="none"/>
        </w:rPr>
        <w:t>c</w:t>
      </w:r>
      <w:r w:rsidRPr="004958E9">
        <w:rPr>
          <w:rStyle w:val="Hyperlink"/>
          <w:b/>
          <w:noProof/>
          <w:color w:val="auto"/>
          <w:u w:val="none"/>
        </w:rPr>
        <w:t>kis</w:t>
      </w:r>
      <w:r w:rsidR="00DA60E1" w:rsidRPr="004958E9">
        <w:rPr>
          <w:rStyle w:val="Hyperlink"/>
          <w:b/>
          <w:noProof/>
          <w:color w:val="auto"/>
          <w:u w:val="none"/>
        </w:rPr>
        <w:t xml:space="preserve"> 24 – 30</w:t>
      </w:r>
      <w:r w:rsidR="004D426B">
        <w:rPr>
          <w:rStyle w:val="Hyperlink"/>
          <w:b/>
          <w:noProof/>
          <w:color w:val="auto"/>
          <w:u w:val="none"/>
        </w:rPr>
        <w:t>.09.2018 t</w:t>
      </w:r>
      <w:r w:rsidRPr="004958E9">
        <w:rPr>
          <w:rStyle w:val="Hyperlink"/>
          <w:b/>
          <w:noProof/>
          <w:color w:val="auto"/>
          <w:u w:val="none"/>
        </w:rPr>
        <w:t>oimuva maanteesõidu MM</w:t>
      </w:r>
      <w:r w:rsidR="001C125A" w:rsidRPr="004958E9">
        <w:rPr>
          <w:rStyle w:val="Hyperlink"/>
          <w:b/>
          <w:noProof/>
          <w:color w:val="auto"/>
          <w:u w:val="none"/>
        </w:rPr>
        <w:t>-i koondise kinn</w:t>
      </w:r>
      <w:r w:rsidRPr="004958E9">
        <w:rPr>
          <w:rStyle w:val="Hyperlink"/>
          <w:b/>
          <w:noProof/>
          <w:color w:val="auto"/>
          <w:u w:val="none"/>
        </w:rPr>
        <w:t>itamine</w:t>
      </w:r>
      <w:r w:rsidR="001C125A" w:rsidRPr="004958E9">
        <w:rPr>
          <w:rStyle w:val="Hyperlink"/>
          <w:b/>
          <w:noProof/>
          <w:color w:val="auto"/>
          <w:u w:val="none"/>
        </w:rPr>
        <w:t>.</w:t>
      </w:r>
      <w:r w:rsidRPr="004958E9">
        <w:rPr>
          <w:rStyle w:val="Hyperlink"/>
          <w:b/>
          <w:noProof/>
          <w:color w:val="auto"/>
          <w:u w:val="none"/>
        </w:rPr>
        <w:t xml:space="preserve"> </w:t>
      </w:r>
    </w:p>
    <w:p w:rsidR="004D426B" w:rsidRDefault="004D426B" w:rsidP="00786382">
      <w:pPr>
        <w:spacing w:after="0"/>
      </w:pPr>
      <w:r>
        <w:rPr>
          <w:noProof/>
        </w:rPr>
        <w:t>Innsbruckis toimuvale maanteesõidu MM-le kvalifitseerusid Eesti ratturid võistlusklasside kaupa</w:t>
      </w:r>
      <w:r>
        <w:t xml:space="preserve"> järgnevalt:</w:t>
      </w:r>
    </w:p>
    <w:p w:rsidR="004D426B" w:rsidRDefault="004D426B" w:rsidP="00786382">
      <w:pPr>
        <w:spacing w:after="0"/>
        <w:ind w:firstLine="708"/>
      </w:pPr>
      <w:r>
        <w:t xml:space="preserve">Ühisstart </w:t>
      </w:r>
      <w:r>
        <w:tab/>
        <w:t>Eraldistart</w:t>
      </w:r>
    </w:p>
    <w:p w:rsidR="004D426B" w:rsidRDefault="004D426B" w:rsidP="00786382">
      <w:pPr>
        <w:spacing w:after="0"/>
      </w:pPr>
      <w:r>
        <w:t>ME:</w:t>
      </w:r>
      <w:r>
        <w:tab/>
        <w:t>4</w:t>
      </w:r>
      <w:r>
        <w:tab/>
      </w:r>
      <w:r>
        <w:tab/>
        <w:t>2</w:t>
      </w:r>
    </w:p>
    <w:p w:rsidR="004D426B" w:rsidRDefault="004D426B" w:rsidP="00786382">
      <w:pPr>
        <w:spacing w:after="0"/>
      </w:pPr>
      <w:r>
        <w:t>NE:</w:t>
      </w:r>
      <w:r>
        <w:tab/>
        <w:t>3</w:t>
      </w:r>
      <w:r>
        <w:tab/>
      </w:r>
      <w:r>
        <w:tab/>
        <w:t>2</w:t>
      </w:r>
    </w:p>
    <w:p w:rsidR="004D426B" w:rsidRDefault="004D426B" w:rsidP="00786382">
      <w:pPr>
        <w:spacing w:after="0"/>
        <w:rPr>
          <w:noProof/>
        </w:rPr>
      </w:pPr>
      <w:r>
        <w:t>MU:</w:t>
      </w:r>
      <w:r>
        <w:tab/>
        <w:t>-</w:t>
      </w:r>
      <w:r>
        <w:tab/>
      </w:r>
      <w:r>
        <w:tab/>
        <w:t>2</w:t>
      </w:r>
    </w:p>
    <w:p w:rsidR="004D426B" w:rsidRDefault="004D426B" w:rsidP="00786382">
      <w:pPr>
        <w:spacing w:after="0"/>
      </w:pPr>
      <w:r>
        <w:t>MJ:</w:t>
      </w:r>
      <w:r>
        <w:tab/>
        <w:t>2</w:t>
      </w:r>
      <w:r>
        <w:tab/>
      </w:r>
      <w:r>
        <w:tab/>
        <w:t>2</w:t>
      </w:r>
    </w:p>
    <w:p w:rsidR="004D426B" w:rsidRDefault="004D426B" w:rsidP="00786382">
      <w:pPr>
        <w:spacing w:after="0"/>
      </w:pPr>
      <w:r>
        <w:t>NJ:</w:t>
      </w:r>
      <w:r>
        <w:tab/>
        <w:t>4</w:t>
      </w:r>
      <w:r>
        <w:tab/>
      </w:r>
      <w:r>
        <w:tab/>
        <w:t>2</w:t>
      </w:r>
    </w:p>
    <w:p w:rsidR="004D426B" w:rsidRDefault="004D426B" w:rsidP="00786382">
      <w:pPr>
        <w:spacing w:after="0"/>
      </w:pPr>
    </w:p>
    <w:p w:rsidR="004D426B" w:rsidRDefault="004D426B" w:rsidP="00786382">
      <w:pPr>
        <w:spacing w:after="0"/>
      </w:pPr>
      <w:r>
        <w:t>Koondise treenerite Jaan Kirsipuu ja Rene Mandri ettepanek on nimetada Innsbruckis 24 – 30.09.2018 toimuva maanteesõidu MM-i koondise koosseisu järgmised sportlased:</w:t>
      </w:r>
    </w:p>
    <w:p w:rsidR="004D426B" w:rsidRDefault="004D426B" w:rsidP="00786382">
      <w:pPr>
        <w:spacing w:after="0"/>
      </w:pPr>
    </w:p>
    <w:p w:rsidR="004D426B" w:rsidRDefault="004D426B" w:rsidP="00786382">
      <w:pPr>
        <w:spacing w:after="0"/>
      </w:pPr>
      <w:r>
        <w:t xml:space="preserve">ME </w:t>
      </w:r>
    </w:p>
    <w:p w:rsidR="004D426B" w:rsidRDefault="004D426B" w:rsidP="00786382">
      <w:pPr>
        <w:spacing w:after="0"/>
      </w:pPr>
      <w:r>
        <w:t>1. Tanel Kangert (eraldistart, ühisstart)</w:t>
      </w:r>
    </w:p>
    <w:p w:rsidR="004D426B" w:rsidRDefault="004D426B" w:rsidP="00786382">
      <w:pPr>
        <w:spacing w:after="0"/>
      </w:pPr>
      <w:r>
        <w:t>2. Rein Taaramäe (ühisstart)</w:t>
      </w:r>
    </w:p>
    <w:p w:rsidR="004D426B" w:rsidRDefault="004D426B" w:rsidP="00786382">
      <w:pPr>
        <w:spacing w:after="0"/>
      </w:pPr>
    </w:p>
    <w:p w:rsidR="004D426B" w:rsidRDefault="004D426B" w:rsidP="00786382">
      <w:pPr>
        <w:spacing w:after="0"/>
      </w:pPr>
      <w:r>
        <w:t>MU</w:t>
      </w:r>
    </w:p>
    <w:p w:rsidR="004D426B" w:rsidRDefault="004D426B" w:rsidP="00786382">
      <w:pPr>
        <w:spacing w:after="0"/>
        <w:rPr>
          <w:noProof/>
        </w:rPr>
      </w:pPr>
      <w:r>
        <w:rPr>
          <w:noProof/>
        </w:rPr>
        <w:t>1. Norman Vahtra (eraldistart). Lõplik otsus tehakse peale Balti Keti Velotuuri 30.08.</w:t>
      </w:r>
    </w:p>
    <w:p w:rsidR="004D426B" w:rsidRDefault="004D426B" w:rsidP="00786382">
      <w:pPr>
        <w:spacing w:after="0"/>
        <w:rPr>
          <w:noProof/>
        </w:rPr>
      </w:pPr>
    </w:p>
    <w:p w:rsidR="004D426B" w:rsidRDefault="004D426B" w:rsidP="00786382">
      <w:pPr>
        <w:spacing w:after="0"/>
        <w:rPr>
          <w:noProof/>
        </w:rPr>
      </w:pPr>
      <w:r>
        <w:rPr>
          <w:noProof/>
        </w:rPr>
        <w:t>MJ</w:t>
      </w:r>
    </w:p>
    <w:p w:rsidR="004D426B" w:rsidRDefault="004D426B" w:rsidP="00786382">
      <w:pPr>
        <w:spacing w:after="0"/>
        <w:rPr>
          <w:noProof/>
        </w:rPr>
      </w:pPr>
      <w:r>
        <w:rPr>
          <w:noProof/>
        </w:rPr>
        <w:t>1. Henri Treimuth (grupisõit)</w:t>
      </w:r>
    </w:p>
    <w:p w:rsidR="004D426B" w:rsidRDefault="004D426B" w:rsidP="00786382">
      <w:pPr>
        <w:spacing w:after="0"/>
        <w:rPr>
          <w:noProof/>
        </w:rPr>
      </w:pPr>
      <w:r>
        <w:rPr>
          <w:noProof/>
        </w:rPr>
        <w:t>2. Artjom Mirzojev  (grupisõit)</w:t>
      </w:r>
    </w:p>
    <w:p w:rsidR="004D426B" w:rsidRDefault="004D426B" w:rsidP="00786382">
      <w:pPr>
        <w:spacing w:after="0"/>
        <w:rPr>
          <w:noProof/>
        </w:rPr>
      </w:pPr>
      <w:r>
        <w:rPr>
          <w:noProof/>
        </w:rPr>
        <w:t>3. Gleb Karpenko  (eraldistart)</w:t>
      </w:r>
    </w:p>
    <w:p w:rsidR="004D426B" w:rsidRDefault="004D426B" w:rsidP="00786382">
      <w:pPr>
        <w:spacing w:after="0"/>
        <w:rPr>
          <w:noProof/>
        </w:rPr>
      </w:pPr>
    </w:p>
    <w:p w:rsidR="004D426B" w:rsidRDefault="004D426B" w:rsidP="00786382">
      <w:pPr>
        <w:spacing w:after="0"/>
      </w:pPr>
    </w:p>
    <w:p w:rsidR="004D426B" w:rsidRDefault="004D426B" w:rsidP="00786382">
      <w:pPr>
        <w:spacing w:after="0"/>
      </w:pPr>
      <w:r>
        <w:t xml:space="preserve">MM ajakava: </w:t>
      </w:r>
    </w:p>
    <w:p w:rsidR="004D426B" w:rsidRDefault="004D426B" w:rsidP="00786382">
      <w:pPr>
        <w:spacing w:after="0"/>
      </w:pPr>
      <w:proofErr w:type="spellStart"/>
      <w:r>
        <w:t>Sunday</w:t>
      </w:r>
      <w:proofErr w:type="spellEnd"/>
      <w:r>
        <w:t xml:space="preserve"> 23 September 2018</w:t>
      </w:r>
    </w:p>
    <w:p w:rsidR="004D426B" w:rsidRDefault="004D426B" w:rsidP="00786382">
      <w:pPr>
        <w:spacing w:after="0"/>
        <w:rPr>
          <w:noProof/>
          <w:lang w:val="en-US"/>
        </w:rPr>
      </w:pPr>
      <w:r>
        <w:rPr>
          <w:noProof/>
          <w:lang w:val="en-US"/>
        </w:rPr>
        <w:t>UCI Women’s Team Time Trial 10:10-12:05 (12:25)</w:t>
      </w:r>
    </w:p>
    <w:p w:rsidR="004D426B" w:rsidRDefault="004D426B" w:rsidP="00786382">
      <w:pPr>
        <w:spacing w:after="0"/>
        <w:rPr>
          <w:noProof/>
          <w:lang w:val="en-US"/>
        </w:rPr>
      </w:pPr>
      <w:r>
        <w:rPr>
          <w:noProof/>
          <w:lang w:val="en-US"/>
        </w:rPr>
        <w:t>UCI Men’s Team Time Trial 14:40-17:05 (17:25)</w:t>
      </w:r>
    </w:p>
    <w:p w:rsidR="004D426B" w:rsidRDefault="004D426B" w:rsidP="00786382">
      <w:pPr>
        <w:spacing w:after="0"/>
        <w:rPr>
          <w:noProof/>
          <w:lang w:val="en-US"/>
        </w:rPr>
      </w:pPr>
    </w:p>
    <w:p w:rsidR="004D426B" w:rsidRDefault="004D426B" w:rsidP="00786382">
      <w:pPr>
        <w:spacing w:after="0"/>
        <w:rPr>
          <w:noProof/>
          <w:lang w:val="en-US"/>
        </w:rPr>
      </w:pPr>
      <w:r>
        <w:rPr>
          <w:noProof/>
          <w:lang w:val="en-US"/>
        </w:rPr>
        <w:t>Monday 24 September 2018</w:t>
      </w:r>
    </w:p>
    <w:p w:rsidR="004D426B" w:rsidRDefault="004D426B" w:rsidP="00786382">
      <w:pPr>
        <w:spacing w:after="0"/>
        <w:rPr>
          <w:noProof/>
          <w:lang w:val="en-US"/>
        </w:rPr>
      </w:pPr>
      <w:r>
        <w:rPr>
          <w:noProof/>
          <w:lang w:val="en-US"/>
        </w:rPr>
        <w:t>Women Junior Individual Time Trial 10:10-11:55 (12:15)</w:t>
      </w:r>
    </w:p>
    <w:p w:rsidR="004D426B" w:rsidRDefault="004D426B" w:rsidP="00786382">
      <w:pPr>
        <w:spacing w:after="0"/>
        <w:rPr>
          <w:noProof/>
          <w:lang w:val="en-US"/>
        </w:rPr>
      </w:pPr>
      <w:r>
        <w:rPr>
          <w:noProof/>
          <w:lang w:val="en-US"/>
        </w:rPr>
        <w:t>Men Under 23 Individual Time Trial 14:40-16:50 (17:10)</w:t>
      </w:r>
    </w:p>
    <w:p w:rsidR="004D426B" w:rsidRDefault="004D426B" w:rsidP="00786382">
      <w:pPr>
        <w:spacing w:after="0"/>
        <w:rPr>
          <w:noProof/>
          <w:lang w:val="en-US"/>
        </w:rPr>
      </w:pPr>
    </w:p>
    <w:p w:rsidR="004D426B" w:rsidRDefault="004D426B" w:rsidP="00786382">
      <w:pPr>
        <w:spacing w:after="0"/>
        <w:rPr>
          <w:noProof/>
          <w:lang w:val="en-US"/>
        </w:rPr>
      </w:pPr>
      <w:r>
        <w:rPr>
          <w:noProof/>
          <w:lang w:val="en-US"/>
        </w:rPr>
        <w:t>Tuesday 25 September 2018</w:t>
      </w:r>
    </w:p>
    <w:p w:rsidR="004D426B" w:rsidRDefault="004D426B" w:rsidP="00786382">
      <w:pPr>
        <w:spacing w:after="0"/>
        <w:rPr>
          <w:noProof/>
          <w:lang w:val="en-US"/>
        </w:rPr>
      </w:pPr>
      <w:r>
        <w:rPr>
          <w:noProof/>
          <w:lang w:val="en-US"/>
        </w:rPr>
        <w:t>Men Junior Individual Time Trial 10:10-12:40 (13:00)</w:t>
      </w:r>
    </w:p>
    <w:p w:rsidR="004D426B" w:rsidRDefault="004D426B" w:rsidP="00786382">
      <w:pPr>
        <w:spacing w:after="0"/>
        <w:rPr>
          <w:noProof/>
          <w:lang w:val="en-US"/>
        </w:rPr>
      </w:pPr>
      <w:r>
        <w:rPr>
          <w:noProof/>
          <w:lang w:val="en-US"/>
        </w:rPr>
        <w:t>Women Elite Individual Time Trial 14:40-16:50 (17:10)</w:t>
      </w:r>
    </w:p>
    <w:p w:rsidR="004D426B" w:rsidRDefault="004D426B" w:rsidP="00786382">
      <w:pPr>
        <w:spacing w:after="0"/>
        <w:rPr>
          <w:noProof/>
          <w:lang w:val="en-US"/>
        </w:rPr>
      </w:pPr>
    </w:p>
    <w:p w:rsidR="004D426B" w:rsidRDefault="004D426B" w:rsidP="00786382">
      <w:pPr>
        <w:spacing w:after="0"/>
        <w:rPr>
          <w:noProof/>
          <w:lang w:val="en-US"/>
        </w:rPr>
      </w:pPr>
      <w:r>
        <w:rPr>
          <w:noProof/>
          <w:lang w:val="en-US"/>
        </w:rPr>
        <w:t>Wednesday 26 September 2018</w:t>
      </w:r>
    </w:p>
    <w:p w:rsidR="004D426B" w:rsidRDefault="004D426B" w:rsidP="00786382">
      <w:pPr>
        <w:spacing w:after="0"/>
        <w:rPr>
          <w:noProof/>
          <w:lang w:val="en-US"/>
        </w:rPr>
      </w:pPr>
      <w:r>
        <w:rPr>
          <w:noProof/>
          <w:lang w:val="en-US"/>
        </w:rPr>
        <w:t>Road Race training – Innsbruck 09:00-12:00</w:t>
      </w:r>
    </w:p>
    <w:p w:rsidR="004D426B" w:rsidRDefault="004D426B" w:rsidP="00786382">
      <w:pPr>
        <w:spacing w:after="0"/>
        <w:rPr>
          <w:noProof/>
          <w:lang w:val="en-US"/>
        </w:rPr>
      </w:pPr>
      <w:r>
        <w:rPr>
          <w:noProof/>
          <w:lang w:val="en-US"/>
        </w:rPr>
        <w:t>Road Race Training – Men Elite  11:00-12:00</w:t>
      </w:r>
    </w:p>
    <w:p w:rsidR="004D426B" w:rsidRDefault="004D426B" w:rsidP="00786382">
      <w:pPr>
        <w:spacing w:after="0"/>
        <w:rPr>
          <w:noProof/>
          <w:lang w:val="en-US"/>
        </w:rPr>
      </w:pPr>
      <w:r>
        <w:rPr>
          <w:noProof/>
          <w:lang w:val="en-US"/>
        </w:rPr>
        <w:t>Men Elite Individual Time Trial 14:10-17:00 (17:20)</w:t>
      </w:r>
    </w:p>
    <w:p w:rsidR="004D426B" w:rsidRDefault="004D426B" w:rsidP="00786382">
      <w:pPr>
        <w:spacing w:after="0"/>
        <w:rPr>
          <w:noProof/>
          <w:lang w:val="en-US"/>
        </w:rPr>
      </w:pPr>
    </w:p>
    <w:p w:rsidR="004D426B" w:rsidRDefault="004D426B" w:rsidP="00786382">
      <w:pPr>
        <w:spacing w:after="0"/>
        <w:rPr>
          <w:noProof/>
          <w:lang w:val="en-US"/>
        </w:rPr>
      </w:pPr>
      <w:r>
        <w:rPr>
          <w:noProof/>
          <w:lang w:val="en-US"/>
        </w:rPr>
        <w:t>Thursday 27 September 2018</w:t>
      </w:r>
    </w:p>
    <w:p w:rsidR="004D426B" w:rsidRDefault="004D426B" w:rsidP="00786382">
      <w:pPr>
        <w:spacing w:after="0"/>
        <w:rPr>
          <w:noProof/>
          <w:lang w:val="en-US"/>
        </w:rPr>
      </w:pPr>
      <w:r>
        <w:rPr>
          <w:noProof/>
          <w:lang w:val="en-US"/>
        </w:rPr>
        <w:t>Women Junior Road Race 09:10-11:15 (11:35)</w:t>
      </w:r>
    </w:p>
    <w:p w:rsidR="004D426B" w:rsidRDefault="004D426B" w:rsidP="00786382">
      <w:pPr>
        <w:spacing w:after="0"/>
        <w:rPr>
          <w:noProof/>
          <w:lang w:val="en-US"/>
        </w:rPr>
      </w:pPr>
      <w:r>
        <w:rPr>
          <w:noProof/>
          <w:lang w:val="en-US"/>
        </w:rPr>
        <w:lastRenderedPageBreak/>
        <w:t>Men Junior Road Race 14:40-18:15 (18:35)</w:t>
      </w:r>
    </w:p>
    <w:p w:rsidR="004D426B" w:rsidRDefault="004D426B" w:rsidP="00786382">
      <w:pPr>
        <w:spacing w:after="0"/>
        <w:rPr>
          <w:noProof/>
          <w:lang w:val="en-US"/>
        </w:rPr>
      </w:pPr>
    </w:p>
    <w:p w:rsidR="004D426B" w:rsidRDefault="004D426B" w:rsidP="00786382">
      <w:pPr>
        <w:spacing w:after="0"/>
        <w:rPr>
          <w:noProof/>
          <w:lang w:val="en-US"/>
        </w:rPr>
      </w:pPr>
      <w:r>
        <w:rPr>
          <w:noProof/>
          <w:lang w:val="en-US"/>
        </w:rPr>
        <w:t>Friday 28 September 2018</w:t>
      </w:r>
    </w:p>
    <w:p w:rsidR="004D426B" w:rsidRDefault="004D426B" w:rsidP="00786382">
      <w:pPr>
        <w:spacing w:after="0"/>
        <w:rPr>
          <w:noProof/>
          <w:lang w:val="en-US"/>
        </w:rPr>
      </w:pPr>
      <w:r>
        <w:rPr>
          <w:noProof/>
          <w:lang w:val="en-US"/>
        </w:rPr>
        <w:t>Men Under 23 Road Race 12:10-16:50 (17:10)</w:t>
      </w:r>
    </w:p>
    <w:p w:rsidR="004D426B" w:rsidRDefault="004D426B" w:rsidP="00786382">
      <w:pPr>
        <w:spacing w:after="0"/>
        <w:rPr>
          <w:noProof/>
          <w:lang w:val="en-US"/>
        </w:rPr>
      </w:pPr>
      <w:r>
        <w:rPr>
          <w:noProof/>
          <w:lang w:val="en-US"/>
        </w:rPr>
        <w:t>Saturday 29 September 2018</w:t>
      </w:r>
    </w:p>
    <w:p w:rsidR="004D426B" w:rsidRDefault="004D426B" w:rsidP="00786382">
      <w:pPr>
        <w:spacing w:after="0"/>
        <w:rPr>
          <w:noProof/>
          <w:lang w:val="en-US"/>
        </w:rPr>
      </w:pPr>
      <w:r>
        <w:rPr>
          <w:noProof/>
          <w:lang w:val="en-US"/>
        </w:rPr>
        <w:t>Mass Participation Event  to be announced</w:t>
      </w:r>
    </w:p>
    <w:p w:rsidR="004D426B" w:rsidRDefault="004D426B" w:rsidP="00786382">
      <w:pPr>
        <w:spacing w:after="0"/>
        <w:rPr>
          <w:noProof/>
          <w:lang w:val="en-US"/>
        </w:rPr>
      </w:pPr>
      <w:r>
        <w:rPr>
          <w:noProof/>
          <w:lang w:val="en-US"/>
        </w:rPr>
        <w:t>Women Elite Road Race 12:10-16:45 (17:05)</w:t>
      </w:r>
    </w:p>
    <w:p w:rsidR="004D426B" w:rsidRDefault="004D426B" w:rsidP="00786382">
      <w:pPr>
        <w:spacing w:after="0"/>
        <w:rPr>
          <w:noProof/>
          <w:lang w:val="en-US"/>
        </w:rPr>
      </w:pPr>
    </w:p>
    <w:p w:rsidR="004D426B" w:rsidRDefault="004D426B" w:rsidP="00786382">
      <w:pPr>
        <w:spacing w:after="0"/>
        <w:rPr>
          <w:noProof/>
          <w:lang w:val="en-US"/>
        </w:rPr>
      </w:pPr>
      <w:r>
        <w:rPr>
          <w:noProof/>
          <w:lang w:val="en-US"/>
        </w:rPr>
        <w:t>Sunday 30 September 2018</w:t>
      </w:r>
    </w:p>
    <w:p w:rsidR="004D426B" w:rsidRDefault="004D426B" w:rsidP="00786382">
      <w:pPr>
        <w:spacing w:after="0"/>
        <w:rPr>
          <w:noProof/>
          <w:lang w:val="en-US"/>
        </w:rPr>
      </w:pPr>
      <w:r>
        <w:rPr>
          <w:noProof/>
          <w:lang w:val="en-US"/>
        </w:rPr>
        <w:t>Men Elite Road Race 09:40-16:40 (17:00)</w:t>
      </w:r>
    </w:p>
    <w:p w:rsidR="004D426B" w:rsidRDefault="004D426B" w:rsidP="00786382">
      <w:pPr>
        <w:spacing w:after="0"/>
      </w:pPr>
    </w:p>
    <w:p w:rsidR="004D426B" w:rsidRDefault="004D426B" w:rsidP="00786382">
      <w:pPr>
        <w:spacing w:after="0"/>
      </w:pPr>
      <w:r w:rsidRPr="004D426B">
        <w:rPr>
          <w:b/>
        </w:rPr>
        <w:t>ETTEPANEK:</w:t>
      </w:r>
      <w:r>
        <w:t xml:space="preserve"> Kinnitada MM koondise koosseis Innsbruckis 24 – 30.09.2018 toimuvaks  maanteesõidu MM-iks.</w:t>
      </w:r>
    </w:p>
    <w:p w:rsidR="00132CE1" w:rsidRDefault="00132CE1" w:rsidP="00786382">
      <w:pPr>
        <w:spacing w:after="0"/>
        <w:rPr>
          <w:rStyle w:val="Hyperlink"/>
          <w:noProof/>
          <w:color w:val="auto"/>
          <w:u w:val="none"/>
        </w:rPr>
      </w:pPr>
      <w:r w:rsidRPr="004D426B">
        <w:rPr>
          <w:rStyle w:val="Hyperlink"/>
          <w:b/>
          <w:noProof/>
          <w:color w:val="auto"/>
          <w:u w:val="none"/>
        </w:rPr>
        <w:t>OTSUSTATI:</w:t>
      </w:r>
      <w:r w:rsidR="004D426B">
        <w:rPr>
          <w:rStyle w:val="Hyperlink"/>
          <w:noProof/>
          <w:color w:val="auto"/>
          <w:u w:val="none"/>
        </w:rPr>
        <w:t xml:space="preserve"> Juhatus kinnitas MM koondise koosseisu</w:t>
      </w:r>
      <w:r>
        <w:rPr>
          <w:rStyle w:val="Hyperlink"/>
          <w:noProof/>
          <w:color w:val="auto"/>
          <w:u w:val="none"/>
        </w:rPr>
        <w:t>. Jaan Kirsipuu annab esimesel võimalusel teada, kes on kolmas koon</w:t>
      </w:r>
      <w:r w:rsidR="002130C7">
        <w:rPr>
          <w:rStyle w:val="Hyperlink"/>
          <w:noProof/>
          <w:color w:val="auto"/>
          <w:u w:val="none"/>
        </w:rPr>
        <w:t>d</w:t>
      </w:r>
      <w:r>
        <w:rPr>
          <w:rStyle w:val="Hyperlink"/>
          <w:noProof/>
          <w:color w:val="auto"/>
          <w:u w:val="none"/>
        </w:rPr>
        <w:t>i</w:t>
      </w:r>
      <w:r w:rsidR="002130C7">
        <w:rPr>
          <w:rStyle w:val="Hyperlink"/>
          <w:noProof/>
          <w:color w:val="auto"/>
          <w:u w:val="none"/>
        </w:rPr>
        <w:t>s</w:t>
      </w:r>
      <w:r>
        <w:rPr>
          <w:rStyle w:val="Hyperlink"/>
          <w:noProof/>
          <w:color w:val="auto"/>
          <w:u w:val="none"/>
        </w:rPr>
        <w:t>lane meeste eliidi grupisõidus, läbirääkimised hetkel käivad.</w:t>
      </w:r>
    </w:p>
    <w:p w:rsidR="00132CE1" w:rsidRDefault="00132CE1" w:rsidP="00786382">
      <w:pPr>
        <w:spacing w:after="0"/>
        <w:rPr>
          <w:noProof/>
        </w:rPr>
      </w:pPr>
    </w:p>
    <w:p w:rsidR="004D426B" w:rsidRDefault="004D426B" w:rsidP="00786382">
      <w:pPr>
        <w:spacing w:after="0"/>
        <w:rPr>
          <w:noProof/>
        </w:rPr>
      </w:pPr>
    </w:p>
    <w:p w:rsidR="004D426B" w:rsidRPr="001C3974" w:rsidRDefault="004D426B" w:rsidP="00786382">
      <w:pPr>
        <w:spacing w:after="0"/>
        <w:rPr>
          <w:noProof/>
        </w:rPr>
      </w:pPr>
    </w:p>
    <w:p w:rsidR="001C125A" w:rsidRPr="004958E9" w:rsidRDefault="007A6A7D" w:rsidP="00786382">
      <w:pPr>
        <w:spacing w:after="120"/>
        <w:ind w:left="284" w:hanging="284"/>
        <w:rPr>
          <w:rStyle w:val="Hyperlink"/>
          <w:b/>
          <w:color w:val="auto"/>
          <w:u w:val="none"/>
        </w:rPr>
      </w:pPr>
      <w:hyperlink r:id="rId14" w:history="1">
        <w:r w:rsidR="001C125A" w:rsidRPr="004958E9">
          <w:rPr>
            <w:rStyle w:val="Hyperlink"/>
            <w:b/>
            <w:color w:val="auto"/>
            <w:u w:val="none"/>
          </w:rPr>
          <w:t>9</w:t>
        </w:r>
        <w:r w:rsidR="00825136" w:rsidRPr="004958E9">
          <w:rPr>
            <w:rStyle w:val="Hyperlink"/>
            <w:b/>
            <w:color w:val="auto"/>
            <w:u w:val="none"/>
          </w:rPr>
          <w:t xml:space="preserve">. </w:t>
        </w:r>
      </w:hyperlink>
      <w:proofErr w:type="spellStart"/>
      <w:r w:rsidR="004958E9">
        <w:rPr>
          <w:b/>
        </w:rPr>
        <w:t>Pp</w:t>
      </w:r>
      <w:proofErr w:type="spellEnd"/>
      <w:r w:rsidR="004958E9">
        <w:rPr>
          <w:b/>
        </w:rPr>
        <w:tab/>
      </w:r>
      <w:r w:rsidR="001C125A" w:rsidRPr="004958E9">
        <w:rPr>
          <w:rStyle w:val="Hyperlink"/>
          <w:b/>
          <w:color w:val="auto"/>
          <w:u w:val="none"/>
        </w:rPr>
        <w:t>Järgmise juhatuse koosoleku aja kinnitamine.</w:t>
      </w:r>
    </w:p>
    <w:p w:rsidR="00132CE1" w:rsidRDefault="00132CE1" w:rsidP="00EC009F">
      <w:pPr>
        <w:rPr>
          <w:rStyle w:val="Hyperlink"/>
          <w:color w:val="auto"/>
          <w:u w:val="none"/>
        </w:rPr>
      </w:pPr>
      <w:r w:rsidRPr="007829BF">
        <w:rPr>
          <w:rStyle w:val="Hyperlink"/>
          <w:b/>
          <w:color w:val="auto"/>
          <w:u w:val="none"/>
        </w:rPr>
        <w:t>OTSUSTATI:</w:t>
      </w:r>
      <w:r>
        <w:rPr>
          <w:rStyle w:val="Hyperlink"/>
          <w:color w:val="auto"/>
          <w:u w:val="none"/>
        </w:rPr>
        <w:t xml:space="preserve"> Järgmine koosolek toimub 10. oktoobril kell 16.00</w:t>
      </w:r>
      <w:r w:rsidR="00EC009F">
        <w:rPr>
          <w:rStyle w:val="Hyperlink"/>
          <w:color w:val="auto"/>
          <w:u w:val="none"/>
        </w:rPr>
        <w:t xml:space="preserve"> </w:t>
      </w:r>
      <w:r w:rsidR="00EC009F" w:rsidRPr="00AC1B90">
        <w:t xml:space="preserve">Peterburi tee 2f, Tallinn </w:t>
      </w:r>
      <w:r w:rsidR="00EC009F">
        <w:t xml:space="preserve">AS Ehitusfirma Rand ja </w:t>
      </w:r>
      <w:proofErr w:type="spellStart"/>
      <w:r w:rsidR="00EC009F">
        <w:t>Tuulberg</w:t>
      </w:r>
      <w:proofErr w:type="spellEnd"/>
      <w:r>
        <w:rPr>
          <w:rStyle w:val="Hyperlink"/>
          <w:color w:val="auto"/>
          <w:u w:val="none"/>
        </w:rPr>
        <w:t>. Urm</w:t>
      </w:r>
      <w:r w:rsidR="004958E9">
        <w:rPr>
          <w:rStyle w:val="Hyperlink"/>
          <w:color w:val="auto"/>
          <w:u w:val="none"/>
        </w:rPr>
        <w:t xml:space="preserve">as saadab järgmiste koosolekute </w:t>
      </w:r>
      <w:r>
        <w:rPr>
          <w:rStyle w:val="Hyperlink"/>
          <w:color w:val="auto"/>
          <w:u w:val="none"/>
        </w:rPr>
        <w:t>aegade ettepanekud meiliga kõigile tutvumiseks.</w:t>
      </w:r>
    </w:p>
    <w:p w:rsidR="004D426B" w:rsidRDefault="004D426B" w:rsidP="00786382">
      <w:pPr>
        <w:pStyle w:val="PlainText"/>
        <w:spacing w:line="276" w:lineRule="auto"/>
      </w:pPr>
    </w:p>
    <w:p w:rsidR="004D426B" w:rsidRDefault="004D426B" w:rsidP="00786382">
      <w:pPr>
        <w:pStyle w:val="PlainText"/>
        <w:spacing w:line="276" w:lineRule="auto"/>
      </w:pPr>
      <w:r>
        <w:t xml:space="preserve">Ettepanek teha järgmised juhatuse </w:t>
      </w:r>
      <w:r w:rsidR="007829BF">
        <w:t>koosolekud järgmistel aegadel:</w:t>
      </w:r>
    </w:p>
    <w:p w:rsidR="004D426B" w:rsidRDefault="004D426B" w:rsidP="00786382">
      <w:pPr>
        <w:pStyle w:val="PlainText"/>
        <w:spacing w:line="276" w:lineRule="auto"/>
      </w:pPr>
      <w:r>
        <w:t>7.november</w:t>
      </w:r>
    </w:p>
    <w:p w:rsidR="004D426B" w:rsidRDefault="004D426B" w:rsidP="00786382">
      <w:pPr>
        <w:pStyle w:val="PlainText"/>
        <w:spacing w:line="276" w:lineRule="auto"/>
      </w:pPr>
      <w:r>
        <w:t>12.detsember</w:t>
      </w:r>
    </w:p>
    <w:p w:rsidR="004D426B" w:rsidRDefault="004D426B" w:rsidP="00786382">
      <w:pPr>
        <w:pStyle w:val="PlainText"/>
        <w:spacing w:line="276" w:lineRule="auto"/>
      </w:pPr>
      <w:r>
        <w:t>9.jaanuar</w:t>
      </w:r>
    </w:p>
    <w:p w:rsidR="004D426B" w:rsidRDefault="004D426B" w:rsidP="00786382">
      <w:pPr>
        <w:pStyle w:val="PlainText"/>
        <w:spacing w:line="276" w:lineRule="auto"/>
      </w:pPr>
      <w:r>
        <w:t>13.veebruar</w:t>
      </w:r>
    </w:p>
    <w:p w:rsidR="004D426B" w:rsidRDefault="004D426B" w:rsidP="00786382">
      <w:pPr>
        <w:pStyle w:val="PlainText"/>
        <w:spacing w:line="276" w:lineRule="auto"/>
      </w:pPr>
      <w:r>
        <w:t xml:space="preserve">13.märts (kas samal ajal ka üldkoosolek, või muuta aega ja teha samal päeval, kui üldkoosolek) 24.aprill </w:t>
      </w:r>
    </w:p>
    <w:p w:rsidR="004D426B" w:rsidRDefault="004D426B" w:rsidP="00786382">
      <w:pPr>
        <w:pStyle w:val="PlainText"/>
        <w:spacing w:line="276" w:lineRule="auto"/>
      </w:pPr>
      <w:proofErr w:type="spellStart"/>
      <w:r>
        <w:t>Tour</w:t>
      </w:r>
      <w:proofErr w:type="spellEnd"/>
      <w:r>
        <w:t xml:space="preserve"> of Estonia ajal (24-25.05) </w:t>
      </w:r>
    </w:p>
    <w:p w:rsidR="001C3974" w:rsidRPr="004D426B" w:rsidRDefault="004D426B" w:rsidP="00786382">
      <w:pPr>
        <w:pStyle w:val="PlainText"/>
        <w:spacing w:line="276" w:lineRule="auto"/>
        <w:rPr>
          <w:rStyle w:val="Hyperlink"/>
          <w:color w:val="auto"/>
          <w:u w:val="none"/>
        </w:rPr>
      </w:pPr>
      <w:r>
        <w:t>Eesti Meistrivõistluste ajal Viljandis (27-30.06)</w:t>
      </w:r>
    </w:p>
    <w:p w:rsidR="001C3974" w:rsidRPr="006E0D72" w:rsidRDefault="001C3974" w:rsidP="00F17384"/>
    <w:sectPr w:rsidR="001C3974" w:rsidRPr="006E0D72" w:rsidSect="00D95A6D">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rade Gothic Next LT Pro">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47C3"/>
    <w:multiLevelType w:val="hybridMultilevel"/>
    <w:tmpl w:val="0A0EF5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84"/>
    <w:rsid w:val="00001135"/>
    <w:rsid w:val="000019BD"/>
    <w:rsid w:val="00004743"/>
    <w:rsid w:val="00005F7F"/>
    <w:rsid w:val="00013EA5"/>
    <w:rsid w:val="000143EF"/>
    <w:rsid w:val="000150AC"/>
    <w:rsid w:val="0001590E"/>
    <w:rsid w:val="00015BE3"/>
    <w:rsid w:val="00022AD5"/>
    <w:rsid w:val="00023546"/>
    <w:rsid w:val="00024FBB"/>
    <w:rsid w:val="00026919"/>
    <w:rsid w:val="0002711A"/>
    <w:rsid w:val="00032203"/>
    <w:rsid w:val="000323EF"/>
    <w:rsid w:val="000348D8"/>
    <w:rsid w:val="00037B7C"/>
    <w:rsid w:val="00040AEA"/>
    <w:rsid w:val="000412D6"/>
    <w:rsid w:val="00043F55"/>
    <w:rsid w:val="0004442E"/>
    <w:rsid w:val="00045CC3"/>
    <w:rsid w:val="00046200"/>
    <w:rsid w:val="000471F7"/>
    <w:rsid w:val="00053A02"/>
    <w:rsid w:val="00054F0C"/>
    <w:rsid w:val="000550BE"/>
    <w:rsid w:val="000550D2"/>
    <w:rsid w:val="000572F1"/>
    <w:rsid w:val="00060C0A"/>
    <w:rsid w:val="00061DFA"/>
    <w:rsid w:val="0006230F"/>
    <w:rsid w:val="00062594"/>
    <w:rsid w:val="00062D06"/>
    <w:rsid w:val="0006304D"/>
    <w:rsid w:val="000634F7"/>
    <w:rsid w:val="00066046"/>
    <w:rsid w:val="000661C5"/>
    <w:rsid w:val="00066CEB"/>
    <w:rsid w:val="00067EAC"/>
    <w:rsid w:val="0007489B"/>
    <w:rsid w:val="00075F58"/>
    <w:rsid w:val="00076F83"/>
    <w:rsid w:val="00080982"/>
    <w:rsid w:val="0008197C"/>
    <w:rsid w:val="00083768"/>
    <w:rsid w:val="00083780"/>
    <w:rsid w:val="00084E8F"/>
    <w:rsid w:val="00085B1C"/>
    <w:rsid w:val="00085F5A"/>
    <w:rsid w:val="000872A3"/>
    <w:rsid w:val="000901DF"/>
    <w:rsid w:val="00091059"/>
    <w:rsid w:val="0009531A"/>
    <w:rsid w:val="00095733"/>
    <w:rsid w:val="00097AD9"/>
    <w:rsid w:val="00097E13"/>
    <w:rsid w:val="000A11A9"/>
    <w:rsid w:val="000A1720"/>
    <w:rsid w:val="000A26B8"/>
    <w:rsid w:val="000A3731"/>
    <w:rsid w:val="000A4E72"/>
    <w:rsid w:val="000A6805"/>
    <w:rsid w:val="000A6F2D"/>
    <w:rsid w:val="000A71BC"/>
    <w:rsid w:val="000B1DCF"/>
    <w:rsid w:val="000B2553"/>
    <w:rsid w:val="000B3803"/>
    <w:rsid w:val="000B5714"/>
    <w:rsid w:val="000C21D2"/>
    <w:rsid w:val="000C2452"/>
    <w:rsid w:val="000C2938"/>
    <w:rsid w:val="000C3EB8"/>
    <w:rsid w:val="000C459F"/>
    <w:rsid w:val="000C46F1"/>
    <w:rsid w:val="000C6B80"/>
    <w:rsid w:val="000D16E5"/>
    <w:rsid w:val="000D1F7F"/>
    <w:rsid w:val="000D1FAC"/>
    <w:rsid w:val="000D27F8"/>
    <w:rsid w:val="000D3AA0"/>
    <w:rsid w:val="000D5F4C"/>
    <w:rsid w:val="000D6633"/>
    <w:rsid w:val="000E01C6"/>
    <w:rsid w:val="000E6950"/>
    <w:rsid w:val="000E7632"/>
    <w:rsid w:val="000F0B48"/>
    <w:rsid w:val="000F1987"/>
    <w:rsid w:val="000F41C4"/>
    <w:rsid w:val="000F5BA0"/>
    <w:rsid w:val="00101E7C"/>
    <w:rsid w:val="0010230E"/>
    <w:rsid w:val="001113F8"/>
    <w:rsid w:val="00111E0A"/>
    <w:rsid w:val="00112838"/>
    <w:rsid w:val="001130B5"/>
    <w:rsid w:val="00114574"/>
    <w:rsid w:val="001176DD"/>
    <w:rsid w:val="00120085"/>
    <w:rsid w:val="001237C7"/>
    <w:rsid w:val="00123BF0"/>
    <w:rsid w:val="00132CE1"/>
    <w:rsid w:val="001330D9"/>
    <w:rsid w:val="00134041"/>
    <w:rsid w:val="00134B8D"/>
    <w:rsid w:val="0013539D"/>
    <w:rsid w:val="00136A51"/>
    <w:rsid w:val="00137ABB"/>
    <w:rsid w:val="00140393"/>
    <w:rsid w:val="00140500"/>
    <w:rsid w:val="00142E10"/>
    <w:rsid w:val="001444ED"/>
    <w:rsid w:val="0014615F"/>
    <w:rsid w:val="00146253"/>
    <w:rsid w:val="001513A9"/>
    <w:rsid w:val="00151D8A"/>
    <w:rsid w:val="00154984"/>
    <w:rsid w:val="0016078A"/>
    <w:rsid w:val="00163292"/>
    <w:rsid w:val="00164400"/>
    <w:rsid w:val="00165EBD"/>
    <w:rsid w:val="0016791D"/>
    <w:rsid w:val="00171355"/>
    <w:rsid w:val="00171CC3"/>
    <w:rsid w:val="001735ED"/>
    <w:rsid w:val="0017544D"/>
    <w:rsid w:val="0017579A"/>
    <w:rsid w:val="001765BD"/>
    <w:rsid w:val="00182F26"/>
    <w:rsid w:val="00183410"/>
    <w:rsid w:val="001834C2"/>
    <w:rsid w:val="001848AC"/>
    <w:rsid w:val="0018555C"/>
    <w:rsid w:val="00185B68"/>
    <w:rsid w:val="00191306"/>
    <w:rsid w:val="00194C9C"/>
    <w:rsid w:val="00194E26"/>
    <w:rsid w:val="00196339"/>
    <w:rsid w:val="001967DC"/>
    <w:rsid w:val="00196F1B"/>
    <w:rsid w:val="0019707A"/>
    <w:rsid w:val="0019712A"/>
    <w:rsid w:val="00197291"/>
    <w:rsid w:val="001A0103"/>
    <w:rsid w:val="001A0A0F"/>
    <w:rsid w:val="001A123B"/>
    <w:rsid w:val="001A13D3"/>
    <w:rsid w:val="001A3B5E"/>
    <w:rsid w:val="001A54EB"/>
    <w:rsid w:val="001A6023"/>
    <w:rsid w:val="001B1B9D"/>
    <w:rsid w:val="001B2A95"/>
    <w:rsid w:val="001C02E0"/>
    <w:rsid w:val="001C1016"/>
    <w:rsid w:val="001C125A"/>
    <w:rsid w:val="001C2DB3"/>
    <w:rsid w:val="001C3974"/>
    <w:rsid w:val="001C39DD"/>
    <w:rsid w:val="001C5A0A"/>
    <w:rsid w:val="001C6347"/>
    <w:rsid w:val="001D2264"/>
    <w:rsid w:val="001D4DFE"/>
    <w:rsid w:val="001D528A"/>
    <w:rsid w:val="001D5BD7"/>
    <w:rsid w:val="001D63C2"/>
    <w:rsid w:val="001D641A"/>
    <w:rsid w:val="001E0D83"/>
    <w:rsid w:val="001E290D"/>
    <w:rsid w:val="001E2F5C"/>
    <w:rsid w:val="001E55D7"/>
    <w:rsid w:val="001E73C3"/>
    <w:rsid w:val="001E7DCF"/>
    <w:rsid w:val="001F0729"/>
    <w:rsid w:val="001F0756"/>
    <w:rsid w:val="001F3DDD"/>
    <w:rsid w:val="00202C92"/>
    <w:rsid w:val="00203B1E"/>
    <w:rsid w:val="00203CAA"/>
    <w:rsid w:val="00204333"/>
    <w:rsid w:val="00204679"/>
    <w:rsid w:val="00205CBC"/>
    <w:rsid w:val="002079B8"/>
    <w:rsid w:val="00212DA4"/>
    <w:rsid w:val="002130C7"/>
    <w:rsid w:val="00214099"/>
    <w:rsid w:val="0021412D"/>
    <w:rsid w:val="00214B7B"/>
    <w:rsid w:val="00215580"/>
    <w:rsid w:val="00220167"/>
    <w:rsid w:val="00220C9C"/>
    <w:rsid w:val="00224BA0"/>
    <w:rsid w:val="00225856"/>
    <w:rsid w:val="00230AF8"/>
    <w:rsid w:val="00231BCA"/>
    <w:rsid w:val="00232860"/>
    <w:rsid w:val="002344E1"/>
    <w:rsid w:val="00235424"/>
    <w:rsid w:val="00235444"/>
    <w:rsid w:val="0023576A"/>
    <w:rsid w:val="00236956"/>
    <w:rsid w:val="0024302E"/>
    <w:rsid w:val="00243A44"/>
    <w:rsid w:val="002461DA"/>
    <w:rsid w:val="00246A28"/>
    <w:rsid w:val="002501A4"/>
    <w:rsid w:val="00251771"/>
    <w:rsid w:val="002529D8"/>
    <w:rsid w:val="002574B0"/>
    <w:rsid w:val="002602FC"/>
    <w:rsid w:val="0026051C"/>
    <w:rsid w:val="00264886"/>
    <w:rsid w:val="0026523B"/>
    <w:rsid w:val="00265D67"/>
    <w:rsid w:val="002675E9"/>
    <w:rsid w:val="00270131"/>
    <w:rsid w:val="00281C55"/>
    <w:rsid w:val="002829F1"/>
    <w:rsid w:val="00283CA5"/>
    <w:rsid w:val="0028486C"/>
    <w:rsid w:val="002850B0"/>
    <w:rsid w:val="002850F6"/>
    <w:rsid w:val="00286BCC"/>
    <w:rsid w:val="00292A92"/>
    <w:rsid w:val="002934DE"/>
    <w:rsid w:val="00294E22"/>
    <w:rsid w:val="0029642A"/>
    <w:rsid w:val="00296776"/>
    <w:rsid w:val="002A232A"/>
    <w:rsid w:val="002A4627"/>
    <w:rsid w:val="002A5592"/>
    <w:rsid w:val="002A58F4"/>
    <w:rsid w:val="002A59B5"/>
    <w:rsid w:val="002A5E9B"/>
    <w:rsid w:val="002A680C"/>
    <w:rsid w:val="002B01CB"/>
    <w:rsid w:val="002B038C"/>
    <w:rsid w:val="002B09B1"/>
    <w:rsid w:val="002B0F5B"/>
    <w:rsid w:val="002B2D0C"/>
    <w:rsid w:val="002B435E"/>
    <w:rsid w:val="002B6A58"/>
    <w:rsid w:val="002C0698"/>
    <w:rsid w:val="002C0CA9"/>
    <w:rsid w:val="002C0FE4"/>
    <w:rsid w:val="002C1404"/>
    <w:rsid w:val="002C2A25"/>
    <w:rsid w:val="002C6E5C"/>
    <w:rsid w:val="002C7F45"/>
    <w:rsid w:val="002D0845"/>
    <w:rsid w:val="002D0E31"/>
    <w:rsid w:val="002D5A8F"/>
    <w:rsid w:val="002E147C"/>
    <w:rsid w:val="002E1657"/>
    <w:rsid w:val="002E24A8"/>
    <w:rsid w:val="002E37EF"/>
    <w:rsid w:val="002E4EC6"/>
    <w:rsid w:val="002E6122"/>
    <w:rsid w:val="002E7FC3"/>
    <w:rsid w:val="002F006A"/>
    <w:rsid w:val="002F2CFD"/>
    <w:rsid w:val="002F5413"/>
    <w:rsid w:val="002F56B7"/>
    <w:rsid w:val="002F7523"/>
    <w:rsid w:val="00300272"/>
    <w:rsid w:val="00301893"/>
    <w:rsid w:val="00302299"/>
    <w:rsid w:val="0030254C"/>
    <w:rsid w:val="00302735"/>
    <w:rsid w:val="00302AB8"/>
    <w:rsid w:val="0030336F"/>
    <w:rsid w:val="00305D58"/>
    <w:rsid w:val="0030605F"/>
    <w:rsid w:val="003074C6"/>
    <w:rsid w:val="00307643"/>
    <w:rsid w:val="00310094"/>
    <w:rsid w:val="00310E52"/>
    <w:rsid w:val="003110BE"/>
    <w:rsid w:val="003112ED"/>
    <w:rsid w:val="003123C0"/>
    <w:rsid w:val="0031397A"/>
    <w:rsid w:val="00314E37"/>
    <w:rsid w:val="00315BCA"/>
    <w:rsid w:val="00316BFF"/>
    <w:rsid w:val="003173CF"/>
    <w:rsid w:val="00317D17"/>
    <w:rsid w:val="00317ED2"/>
    <w:rsid w:val="003209E6"/>
    <w:rsid w:val="0032181D"/>
    <w:rsid w:val="00321C1C"/>
    <w:rsid w:val="00325D28"/>
    <w:rsid w:val="00326C61"/>
    <w:rsid w:val="00327D6F"/>
    <w:rsid w:val="00327EAC"/>
    <w:rsid w:val="00330C9A"/>
    <w:rsid w:val="00332D69"/>
    <w:rsid w:val="00333850"/>
    <w:rsid w:val="0033685A"/>
    <w:rsid w:val="00337CE6"/>
    <w:rsid w:val="003401E2"/>
    <w:rsid w:val="003417BC"/>
    <w:rsid w:val="00342A6C"/>
    <w:rsid w:val="003441AD"/>
    <w:rsid w:val="0034476B"/>
    <w:rsid w:val="003454B0"/>
    <w:rsid w:val="003462DD"/>
    <w:rsid w:val="003465B0"/>
    <w:rsid w:val="00346A1F"/>
    <w:rsid w:val="003526E9"/>
    <w:rsid w:val="0035338D"/>
    <w:rsid w:val="00354946"/>
    <w:rsid w:val="00354AC3"/>
    <w:rsid w:val="0036028B"/>
    <w:rsid w:val="003602EA"/>
    <w:rsid w:val="00360861"/>
    <w:rsid w:val="00360A5B"/>
    <w:rsid w:val="00360C8E"/>
    <w:rsid w:val="00365B8A"/>
    <w:rsid w:val="0036697E"/>
    <w:rsid w:val="00372013"/>
    <w:rsid w:val="00372A32"/>
    <w:rsid w:val="0037334C"/>
    <w:rsid w:val="00376357"/>
    <w:rsid w:val="00380938"/>
    <w:rsid w:val="003810E6"/>
    <w:rsid w:val="003818F0"/>
    <w:rsid w:val="00383123"/>
    <w:rsid w:val="003856F5"/>
    <w:rsid w:val="00385F19"/>
    <w:rsid w:val="003877F6"/>
    <w:rsid w:val="00391CF3"/>
    <w:rsid w:val="00392FBA"/>
    <w:rsid w:val="00397487"/>
    <w:rsid w:val="003A1DCC"/>
    <w:rsid w:val="003A56AE"/>
    <w:rsid w:val="003A5799"/>
    <w:rsid w:val="003A5F12"/>
    <w:rsid w:val="003B2518"/>
    <w:rsid w:val="003B342C"/>
    <w:rsid w:val="003B3539"/>
    <w:rsid w:val="003B6865"/>
    <w:rsid w:val="003C046C"/>
    <w:rsid w:val="003C135F"/>
    <w:rsid w:val="003C22EA"/>
    <w:rsid w:val="003C3527"/>
    <w:rsid w:val="003C366B"/>
    <w:rsid w:val="003C4A4E"/>
    <w:rsid w:val="003C57A2"/>
    <w:rsid w:val="003C75BB"/>
    <w:rsid w:val="003D1E58"/>
    <w:rsid w:val="003D2825"/>
    <w:rsid w:val="003D346B"/>
    <w:rsid w:val="003D3497"/>
    <w:rsid w:val="003D4B12"/>
    <w:rsid w:val="003D788D"/>
    <w:rsid w:val="003D78E1"/>
    <w:rsid w:val="003D7A5F"/>
    <w:rsid w:val="003E14FE"/>
    <w:rsid w:val="003E180B"/>
    <w:rsid w:val="003E2788"/>
    <w:rsid w:val="003E2ABF"/>
    <w:rsid w:val="003E6A51"/>
    <w:rsid w:val="003E7E3D"/>
    <w:rsid w:val="003F03B7"/>
    <w:rsid w:val="003F209C"/>
    <w:rsid w:val="003F2605"/>
    <w:rsid w:val="003F5ADE"/>
    <w:rsid w:val="00401204"/>
    <w:rsid w:val="004012A7"/>
    <w:rsid w:val="00401F6D"/>
    <w:rsid w:val="00403211"/>
    <w:rsid w:val="004032C2"/>
    <w:rsid w:val="00407081"/>
    <w:rsid w:val="0040774F"/>
    <w:rsid w:val="0041099E"/>
    <w:rsid w:val="00410FF4"/>
    <w:rsid w:val="00414A15"/>
    <w:rsid w:val="004158D2"/>
    <w:rsid w:val="00416540"/>
    <w:rsid w:val="004205CB"/>
    <w:rsid w:val="00425AE6"/>
    <w:rsid w:val="00425DCF"/>
    <w:rsid w:val="0043057C"/>
    <w:rsid w:val="0043111A"/>
    <w:rsid w:val="00433568"/>
    <w:rsid w:val="00433F48"/>
    <w:rsid w:val="004346EE"/>
    <w:rsid w:val="00440A36"/>
    <w:rsid w:val="00441782"/>
    <w:rsid w:val="00446808"/>
    <w:rsid w:val="00446D1F"/>
    <w:rsid w:val="00446F7A"/>
    <w:rsid w:val="0045023F"/>
    <w:rsid w:val="004512D3"/>
    <w:rsid w:val="00452F1F"/>
    <w:rsid w:val="00453713"/>
    <w:rsid w:val="00453A35"/>
    <w:rsid w:val="004551F2"/>
    <w:rsid w:val="004562AB"/>
    <w:rsid w:val="004579C2"/>
    <w:rsid w:val="0046118D"/>
    <w:rsid w:val="00463A2A"/>
    <w:rsid w:val="00463CB0"/>
    <w:rsid w:val="004644AF"/>
    <w:rsid w:val="00464815"/>
    <w:rsid w:val="00466D57"/>
    <w:rsid w:val="00471BA0"/>
    <w:rsid w:val="004720F6"/>
    <w:rsid w:val="004728BA"/>
    <w:rsid w:val="00473EF0"/>
    <w:rsid w:val="004755F5"/>
    <w:rsid w:val="0047624D"/>
    <w:rsid w:val="0048279A"/>
    <w:rsid w:val="00483FAA"/>
    <w:rsid w:val="0048473C"/>
    <w:rsid w:val="004908A3"/>
    <w:rsid w:val="00491A69"/>
    <w:rsid w:val="004932C8"/>
    <w:rsid w:val="0049360F"/>
    <w:rsid w:val="00493E23"/>
    <w:rsid w:val="00494108"/>
    <w:rsid w:val="004958E9"/>
    <w:rsid w:val="004974BF"/>
    <w:rsid w:val="00497AC8"/>
    <w:rsid w:val="00497CA5"/>
    <w:rsid w:val="00497DB8"/>
    <w:rsid w:val="004A0877"/>
    <w:rsid w:val="004A14FF"/>
    <w:rsid w:val="004A459B"/>
    <w:rsid w:val="004A4D42"/>
    <w:rsid w:val="004A6F41"/>
    <w:rsid w:val="004B0E38"/>
    <w:rsid w:val="004B1CC2"/>
    <w:rsid w:val="004B2747"/>
    <w:rsid w:val="004B406D"/>
    <w:rsid w:val="004B4AD0"/>
    <w:rsid w:val="004B53BA"/>
    <w:rsid w:val="004B5484"/>
    <w:rsid w:val="004B5692"/>
    <w:rsid w:val="004C0C70"/>
    <w:rsid w:val="004C17E0"/>
    <w:rsid w:val="004C33F9"/>
    <w:rsid w:val="004C4ABB"/>
    <w:rsid w:val="004C54D4"/>
    <w:rsid w:val="004C55C3"/>
    <w:rsid w:val="004C715C"/>
    <w:rsid w:val="004D2B97"/>
    <w:rsid w:val="004D412E"/>
    <w:rsid w:val="004D426B"/>
    <w:rsid w:val="004D4426"/>
    <w:rsid w:val="004D4570"/>
    <w:rsid w:val="004D63BB"/>
    <w:rsid w:val="004D6D2A"/>
    <w:rsid w:val="004E03F4"/>
    <w:rsid w:val="004E1BB6"/>
    <w:rsid w:val="004E32CA"/>
    <w:rsid w:val="004E4088"/>
    <w:rsid w:val="004E49E0"/>
    <w:rsid w:val="004E54B0"/>
    <w:rsid w:val="004F10A2"/>
    <w:rsid w:val="004F20AB"/>
    <w:rsid w:val="004F51A5"/>
    <w:rsid w:val="004F60E5"/>
    <w:rsid w:val="004F78E8"/>
    <w:rsid w:val="004F795B"/>
    <w:rsid w:val="00500FCA"/>
    <w:rsid w:val="00502715"/>
    <w:rsid w:val="00502E27"/>
    <w:rsid w:val="00504ABB"/>
    <w:rsid w:val="00506644"/>
    <w:rsid w:val="00506CA9"/>
    <w:rsid w:val="005104D5"/>
    <w:rsid w:val="00517047"/>
    <w:rsid w:val="00520409"/>
    <w:rsid w:val="00521223"/>
    <w:rsid w:val="0052172B"/>
    <w:rsid w:val="005219EE"/>
    <w:rsid w:val="00521DFE"/>
    <w:rsid w:val="00521F4F"/>
    <w:rsid w:val="00522421"/>
    <w:rsid w:val="00526D51"/>
    <w:rsid w:val="00526EC6"/>
    <w:rsid w:val="00527B02"/>
    <w:rsid w:val="0053010D"/>
    <w:rsid w:val="005307D7"/>
    <w:rsid w:val="00532B7C"/>
    <w:rsid w:val="00532CB6"/>
    <w:rsid w:val="00534979"/>
    <w:rsid w:val="0053568E"/>
    <w:rsid w:val="0053619B"/>
    <w:rsid w:val="00544A66"/>
    <w:rsid w:val="00545D77"/>
    <w:rsid w:val="0055100A"/>
    <w:rsid w:val="005530FD"/>
    <w:rsid w:val="00553B81"/>
    <w:rsid w:val="00554986"/>
    <w:rsid w:val="00555F8D"/>
    <w:rsid w:val="005564FE"/>
    <w:rsid w:val="005574A6"/>
    <w:rsid w:val="00557FC1"/>
    <w:rsid w:val="005608FC"/>
    <w:rsid w:val="00561CE1"/>
    <w:rsid w:val="00562EF1"/>
    <w:rsid w:val="0056548E"/>
    <w:rsid w:val="0057075F"/>
    <w:rsid w:val="005719A5"/>
    <w:rsid w:val="005728D9"/>
    <w:rsid w:val="00575FDB"/>
    <w:rsid w:val="00576350"/>
    <w:rsid w:val="00577BE8"/>
    <w:rsid w:val="00580DE7"/>
    <w:rsid w:val="00581AB7"/>
    <w:rsid w:val="005828BE"/>
    <w:rsid w:val="00586E88"/>
    <w:rsid w:val="0058776D"/>
    <w:rsid w:val="005900F8"/>
    <w:rsid w:val="00590343"/>
    <w:rsid w:val="00590AB0"/>
    <w:rsid w:val="00591271"/>
    <w:rsid w:val="0059274B"/>
    <w:rsid w:val="00594188"/>
    <w:rsid w:val="00594443"/>
    <w:rsid w:val="00594CBF"/>
    <w:rsid w:val="005A0D51"/>
    <w:rsid w:val="005A19B1"/>
    <w:rsid w:val="005A3062"/>
    <w:rsid w:val="005A45BB"/>
    <w:rsid w:val="005A5472"/>
    <w:rsid w:val="005A5AE3"/>
    <w:rsid w:val="005A6156"/>
    <w:rsid w:val="005A66E1"/>
    <w:rsid w:val="005A6F9C"/>
    <w:rsid w:val="005A79C8"/>
    <w:rsid w:val="005B1B8C"/>
    <w:rsid w:val="005B250F"/>
    <w:rsid w:val="005B273D"/>
    <w:rsid w:val="005B31B9"/>
    <w:rsid w:val="005B4F3D"/>
    <w:rsid w:val="005B54DD"/>
    <w:rsid w:val="005B63B6"/>
    <w:rsid w:val="005B7438"/>
    <w:rsid w:val="005C3F84"/>
    <w:rsid w:val="005C63E4"/>
    <w:rsid w:val="005C7121"/>
    <w:rsid w:val="005D043E"/>
    <w:rsid w:val="005D0BA6"/>
    <w:rsid w:val="005D197F"/>
    <w:rsid w:val="005D36E9"/>
    <w:rsid w:val="005D75C1"/>
    <w:rsid w:val="005E205B"/>
    <w:rsid w:val="005E21A1"/>
    <w:rsid w:val="005E4369"/>
    <w:rsid w:val="005E61AA"/>
    <w:rsid w:val="005E63E7"/>
    <w:rsid w:val="005E788D"/>
    <w:rsid w:val="005F1304"/>
    <w:rsid w:val="005F199B"/>
    <w:rsid w:val="005F1A81"/>
    <w:rsid w:val="005F1D57"/>
    <w:rsid w:val="005F4AC2"/>
    <w:rsid w:val="00600682"/>
    <w:rsid w:val="00600766"/>
    <w:rsid w:val="0060331A"/>
    <w:rsid w:val="00603B0C"/>
    <w:rsid w:val="00604A0C"/>
    <w:rsid w:val="006102F4"/>
    <w:rsid w:val="00614383"/>
    <w:rsid w:val="006144BA"/>
    <w:rsid w:val="00614A14"/>
    <w:rsid w:val="006151E9"/>
    <w:rsid w:val="00616EB3"/>
    <w:rsid w:val="00622705"/>
    <w:rsid w:val="00622BD0"/>
    <w:rsid w:val="00624FA6"/>
    <w:rsid w:val="006256CE"/>
    <w:rsid w:val="006270B2"/>
    <w:rsid w:val="00627AF8"/>
    <w:rsid w:val="006312ED"/>
    <w:rsid w:val="00631A77"/>
    <w:rsid w:val="0063412F"/>
    <w:rsid w:val="00636032"/>
    <w:rsid w:val="00636F12"/>
    <w:rsid w:val="00637367"/>
    <w:rsid w:val="00640AEB"/>
    <w:rsid w:val="00641350"/>
    <w:rsid w:val="00642EC4"/>
    <w:rsid w:val="006434A7"/>
    <w:rsid w:val="00645174"/>
    <w:rsid w:val="00646702"/>
    <w:rsid w:val="0065248C"/>
    <w:rsid w:val="00652D53"/>
    <w:rsid w:val="00654186"/>
    <w:rsid w:val="00656A0F"/>
    <w:rsid w:val="00656C48"/>
    <w:rsid w:val="00656FB9"/>
    <w:rsid w:val="00657177"/>
    <w:rsid w:val="0065791E"/>
    <w:rsid w:val="00657A6A"/>
    <w:rsid w:val="00661418"/>
    <w:rsid w:val="006638EB"/>
    <w:rsid w:val="00663F38"/>
    <w:rsid w:val="006668A2"/>
    <w:rsid w:val="0067135C"/>
    <w:rsid w:val="00671B94"/>
    <w:rsid w:val="00672BAF"/>
    <w:rsid w:val="00674BFB"/>
    <w:rsid w:val="00676109"/>
    <w:rsid w:val="00680899"/>
    <w:rsid w:val="006853B5"/>
    <w:rsid w:val="006866E4"/>
    <w:rsid w:val="006871E1"/>
    <w:rsid w:val="006919D4"/>
    <w:rsid w:val="00694625"/>
    <w:rsid w:val="00694665"/>
    <w:rsid w:val="00697585"/>
    <w:rsid w:val="006978AA"/>
    <w:rsid w:val="006A0B69"/>
    <w:rsid w:val="006A17E9"/>
    <w:rsid w:val="006A51C6"/>
    <w:rsid w:val="006A5C6B"/>
    <w:rsid w:val="006A6B4B"/>
    <w:rsid w:val="006B03E4"/>
    <w:rsid w:val="006B0496"/>
    <w:rsid w:val="006B21E4"/>
    <w:rsid w:val="006B5191"/>
    <w:rsid w:val="006B537F"/>
    <w:rsid w:val="006C567D"/>
    <w:rsid w:val="006C6C6B"/>
    <w:rsid w:val="006C71A9"/>
    <w:rsid w:val="006D28AD"/>
    <w:rsid w:val="006D60E0"/>
    <w:rsid w:val="006D673B"/>
    <w:rsid w:val="006D7A9E"/>
    <w:rsid w:val="006E0D72"/>
    <w:rsid w:val="006E1075"/>
    <w:rsid w:val="006E19D5"/>
    <w:rsid w:val="006E251E"/>
    <w:rsid w:val="006E3259"/>
    <w:rsid w:val="006E42A6"/>
    <w:rsid w:val="006E7202"/>
    <w:rsid w:val="006E759B"/>
    <w:rsid w:val="006F0B2B"/>
    <w:rsid w:val="006F2235"/>
    <w:rsid w:val="006F40CA"/>
    <w:rsid w:val="006F6D33"/>
    <w:rsid w:val="006F755D"/>
    <w:rsid w:val="00701FF0"/>
    <w:rsid w:val="007030B5"/>
    <w:rsid w:val="007030F5"/>
    <w:rsid w:val="00704F66"/>
    <w:rsid w:val="00705AFE"/>
    <w:rsid w:val="007066AB"/>
    <w:rsid w:val="00707691"/>
    <w:rsid w:val="007079E9"/>
    <w:rsid w:val="00707E40"/>
    <w:rsid w:val="00710203"/>
    <w:rsid w:val="00711C8D"/>
    <w:rsid w:val="00713DE5"/>
    <w:rsid w:val="00715605"/>
    <w:rsid w:val="007159F1"/>
    <w:rsid w:val="00717BF4"/>
    <w:rsid w:val="00717C98"/>
    <w:rsid w:val="007211D8"/>
    <w:rsid w:val="007241A1"/>
    <w:rsid w:val="007254F7"/>
    <w:rsid w:val="00726FA8"/>
    <w:rsid w:val="007300C1"/>
    <w:rsid w:val="00735A04"/>
    <w:rsid w:val="00737D28"/>
    <w:rsid w:val="00742606"/>
    <w:rsid w:val="00742A69"/>
    <w:rsid w:val="00742E84"/>
    <w:rsid w:val="00743165"/>
    <w:rsid w:val="00744F93"/>
    <w:rsid w:val="007451B5"/>
    <w:rsid w:val="00745592"/>
    <w:rsid w:val="00746DC8"/>
    <w:rsid w:val="007520EF"/>
    <w:rsid w:val="00754CB1"/>
    <w:rsid w:val="0075538D"/>
    <w:rsid w:val="007556F6"/>
    <w:rsid w:val="00755E96"/>
    <w:rsid w:val="00755EE1"/>
    <w:rsid w:val="007637BB"/>
    <w:rsid w:val="00764C93"/>
    <w:rsid w:val="00772DF7"/>
    <w:rsid w:val="00774D89"/>
    <w:rsid w:val="00775543"/>
    <w:rsid w:val="007755DB"/>
    <w:rsid w:val="00775653"/>
    <w:rsid w:val="00775DD8"/>
    <w:rsid w:val="00776687"/>
    <w:rsid w:val="0077767F"/>
    <w:rsid w:val="00781BE6"/>
    <w:rsid w:val="007829BF"/>
    <w:rsid w:val="00785CE5"/>
    <w:rsid w:val="00786382"/>
    <w:rsid w:val="0078657D"/>
    <w:rsid w:val="00787356"/>
    <w:rsid w:val="00790B59"/>
    <w:rsid w:val="00791545"/>
    <w:rsid w:val="00791D2A"/>
    <w:rsid w:val="00791D5D"/>
    <w:rsid w:val="00793ABB"/>
    <w:rsid w:val="007941D2"/>
    <w:rsid w:val="007964CC"/>
    <w:rsid w:val="007971E7"/>
    <w:rsid w:val="007975A1"/>
    <w:rsid w:val="007A143D"/>
    <w:rsid w:val="007A1F49"/>
    <w:rsid w:val="007A4112"/>
    <w:rsid w:val="007A4D44"/>
    <w:rsid w:val="007A5B77"/>
    <w:rsid w:val="007A6A7D"/>
    <w:rsid w:val="007A76D1"/>
    <w:rsid w:val="007A7AFC"/>
    <w:rsid w:val="007A7CE5"/>
    <w:rsid w:val="007B4DAB"/>
    <w:rsid w:val="007B78A8"/>
    <w:rsid w:val="007C1B2C"/>
    <w:rsid w:val="007C29D3"/>
    <w:rsid w:val="007C306C"/>
    <w:rsid w:val="007C5665"/>
    <w:rsid w:val="007C65F9"/>
    <w:rsid w:val="007C6A88"/>
    <w:rsid w:val="007C6AAB"/>
    <w:rsid w:val="007D04FD"/>
    <w:rsid w:val="007D3C2A"/>
    <w:rsid w:val="007D543E"/>
    <w:rsid w:val="007D60D2"/>
    <w:rsid w:val="007D6B7E"/>
    <w:rsid w:val="007D7471"/>
    <w:rsid w:val="007E2634"/>
    <w:rsid w:val="007E2965"/>
    <w:rsid w:val="007E5DF2"/>
    <w:rsid w:val="007E6823"/>
    <w:rsid w:val="007E7361"/>
    <w:rsid w:val="007E79CE"/>
    <w:rsid w:val="007F12F9"/>
    <w:rsid w:val="007F3429"/>
    <w:rsid w:val="007F3C1F"/>
    <w:rsid w:val="007F48EC"/>
    <w:rsid w:val="008032B6"/>
    <w:rsid w:val="00804FC2"/>
    <w:rsid w:val="00805AA4"/>
    <w:rsid w:val="008066BB"/>
    <w:rsid w:val="008071A3"/>
    <w:rsid w:val="00810A48"/>
    <w:rsid w:val="00811035"/>
    <w:rsid w:val="00811AD6"/>
    <w:rsid w:val="00813244"/>
    <w:rsid w:val="00814ADD"/>
    <w:rsid w:val="0081536A"/>
    <w:rsid w:val="00817662"/>
    <w:rsid w:val="0081787E"/>
    <w:rsid w:val="00817E4B"/>
    <w:rsid w:val="00820ACF"/>
    <w:rsid w:val="008217DF"/>
    <w:rsid w:val="008229C6"/>
    <w:rsid w:val="00822C33"/>
    <w:rsid w:val="00825136"/>
    <w:rsid w:val="00825F5C"/>
    <w:rsid w:val="0082688F"/>
    <w:rsid w:val="00835D80"/>
    <w:rsid w:val="00836C1D"/>
    <w:rsid w:val="008405D1"/>
    <w:rsid w:val="0084270A"/>
    <w:rsid w:val="00842B5A"/>
    <w:rsid w:val="00843372"/>
    <w:rsid w:val="00843CB8"/>
    <w:rsid w:val="008449F3"/>
    <w:rsid w:val="00844AC2"/>
    <w:rsid w:val="0084581C"/>
    <w:rsid w:val="00845ACD"/>
    <w:rsid w:val="008470EC"/>
    <w:rsid w:val="00850099"/>
    <w:rsid w:val="0085059C"/>
    <w:rsid w:val="0085438D"/>
    <w:rsid w:val="00854AC0"/>
    <w:rsid w:val="008554B3"/>
    <w:rsid w:val="008602E4"/>
    <w:rsid w:val="008618E2"/>
    <w:rsid w:val="0086266E"/>
    <w:rsid w:val="00862783"/>
    <w:rsid w:val="0086301D"/>
    <w:rsid w:val="00863ADB"/>
    <w:rsid w:val="008640E4"/>
    <w:rsid w:val="0086700B"/>
    <w:rsid w:val="008737C9"/>
    <w:rsid w:val="008750C0"/>
    <w:rsid w:val="008759F7"/>
    <w:rsid w:val="00876120"/>
    <w:rsid w:val="00880042"/>
    <w:rsid w:val="008804B5"/>
    <w:rsid w:val="00880C7A"/>
    <w:rsid w:val="00880D80"/>
    <w:rsid w:val="008861FE"/>
    <w:rsid w:val="00890085"/>
    <w:rsid w:val="0089160C"/>
    <w:rsid w:val="00891BDB"/>
    <w:rsid w:val="00894804"/>
    <w:rsid w:val="0089549A"/>
    <w:rsid w:val="008964F0"/>
    <w:rsid w:val="00897003"/>
    <w:rsid w:val="008A04BE"/>
    <w:rsid w:val="008A1130"/>
    <w:rsid w:val="008A1EF8"/>
    <w:rsid w:val="008A21E6"/>
    <w:rsid w:val="008A24F9"/>
    <w:rsid w:val="008A56DE"/>
    <w:rsid w:val="008A572D"/>
    <w:rsid w:val="008A614F"/>
    <w:rsid w:val="008A7F4B"/>
    <w:rsid w:val="008B09B8"/>
    <w:rsid w:val="008B1BAA"/>
    <w:rsid w:val="008B3A8B"/>
    <w:rsid w:val="008B3D56"/>
    <w:rsid w:val="008B5A8A"/>
    <w:rsid w:val="008B7819"/>
    <w:rsid w:val="008C1193"/>
    <w:rsid w:val="008C5B97"/>
    <w:rsid w:val="008C6B30"/>
    <w:rsid w:val="008D31C8"/>
    <w:rsid w:val="008D31E6"/>
    <w:rsid w:val="008D321B"/>
    <w:rsid w:val="008D40EB"/>
    <w:rsid w:val="008D51C9"/>
    <w:rsid w:val="008D7ED4"/>
    <w:rsid w:val="008E09D5"/>
    <w:rsid w:val="008E3DD5"/>
    <w:rsid w:val="008F0594"/>
    <w:rsid w:val="008F13EE"/>
    <w:rsid w:val="008F373F"/>
    <w:rsid w:val="008F5301"/>
    <w:rsid w:val="00901038"/>
    <w:rsid w:val="00907304"/>
    <w:rsid w:val="00911243"/>
    <w:rsid w:val="009128A9"/>
    <w:rsid w:val="00912B07"/>
    <w:rsid w:val="0091392A"/>
    <w:rsid w:val="009166DA"/>
    <w:rsid w:val="00916F3C"/>
    <w:rsid w:val="00917665"/>
    <w:rsid w:val="00920076"/>
    <w:rsid w:val="00922DB2"/>
    <w:rsid w:val="009231E0"/>
    <w:rsid w:val="009249A5"/>
    <w:rsid w:val="00931C38"/>
    <w:rsid w:val="00931FC9"/>
    <w:rsid w:val="009321EE"/>
    <w:rsid w:val="009330EC"/>
    <w:rsid w:val="009346FD"/>
    <w:rsid w:val="009401BE"/>
    <w:rsid w:val="009405F3"/>
    <w:rsid w:val="00941FED"/>
    <w:rsid w:val="00942EC7"/>
    <w:rsid w:val="00943824"/>
    <w:rsid w:val="00956DBD"/>
    <w:rsid w:val="009616E5"/>
    <w:rsid w:val="00961E1B"/>
    <w:rsid w:val="00965D1D"/>
    <w:rsid w:val="00965E1A"/>
    <w:rsid w:val="009671BA"/>
    <w:rsid w:val="00970154"/>
    <w:rsid w:val="00970AF8"/>
    <w:rsid w:val="00970C47"/>
    <w:rsid w:val="00972C68"/>
    <w:rsid w:val="0097565A"/>
    <w:rsid w:val="00976EE7"/>
    <w:rsid w:val="0097781E"/>
    <w:rsid w:val="00981384"/>
    <w:rsid w:val="00982460"/>
    <w:rsid w:val="009829E5"/>
    <w:rsid w:val="00983D50"/>
    <w:rsid w:val="00984504"/>
    <w:rsid w:val="0098512F"/>
    <w:rsid w:val="0098534F"/>
    <w:rsid w:val="00986A6D"/>
    <w:rsid w:val="00986AB0"/>
    <w:rsid w:val="00986DC8"/>
    <w:rsid w:val="009874E8"/>
    <w:rsid w:val="00990E49"/>
    <w:rsid w:val="00994B48"/>
    <w:rsid w:val="009956C9"/>
    <w:rsid w:val="00996A29"/>
    <w:rsid w:val="00997907"/>
    <w:rsid w:val="009A0D74"/>
    <w:rsid w:val="009A0F3E"/>
    <w:rsid w:val="009A1D64"/>
    <w:rsid w:val="009A3412"/>
    <w:rsid w:val="009A3691"/>
    <w:rsid w:val="009A6457"/>
    <w:rsid w:val="009B198C"/>
    <w:rsid w:val="009B2F14"/>
    <w:rsid w:val="009B389C"/>
    <w:rsid w:val="009B4542"/>
    <w:rsid w:val="009B4BD9"/>
    <w:rsid w:val="009C22A3"/>
    <w:rsid w:val="009C4781"/>
    <w:rsid w:val="009C7070"/>
    <w:rsid w:val="009D218F"/>
    <w:rsid w:val="009D2A69"/>
    <w:rsid w:val="009D3D31"/>
    <w:rsid w:val="009D54D7"/>
    <w:rsid w:val="009E08D9"/>
    <w:rsid w:val="009E3257"/>
    <w:rsid w:val="009E4A87"/>
    <w:rsid w:val="009E5C5A"/>
    <w:rsid w:val="009E6EA9"/>
    <w:rsid w:val="009F04CF"/>
    <w:rsid w:val="009F642A"/>
    <w:rsid w:val="009F6622"/>
    <w:rsid w:val="009F6AB9"/>
    <w:rsid w:val="009F6CDD"/>
    <w:rsid w:val="009F7798"/>
    <w:rsid w:val="00A013ED"/>
    <w:rsid w:val="00A0221B"/>
    <w:rsid w:val="00A02556"/>
    <w:rsid w:val="00A03F67"/>
    <w:rsid w:val="00A051A1"/>
    <w:rsid w:val="00A052C6"/>
    <w:rsid w:val="00A1313E"/>
    <w:rsid w:val="00A1380A"/>
    <w:rsid w:val="00A139A9"/>
    <w:rsid w:val="00A14913"/>
    <w:rsid w:val="00A1641C"/>
    <w:rsid w:val="00A21D87"/>
    <w:rsid w:val="00A23287"/>
    <w:rsid w:val="00A2509C"/>
    <w:rsid w:val="00A258F6"/>
    <w:rsid w:val="00A319B5"/>
    <w:rsid w:val="00A31F23"/>
    <w:rsid w:val="00A31FBC"/>
    <w:rsid w:val="00A32E81"/>
    <w:rsid w:val="00A35ED3"/>
    <w:rsid w:val="00A40BAF"/>
    <w:rsid w:val="00A43E85"/>
    <w:rsid w:val="00A449AE"/>
    <w:rsid w:val="00A4636F"/>
    <w:rsid w:val="00A46D94"/>
    <w:rsid w:val="00A47973"/>
    <w:rsid w:val="00A47E25"/>
    <w:rsid w:val="00A50F36"/>
    <w:rsid w:val="00A53157"/>
    <w:rsid w:val="00A533FE"/>
    <w:rsid w:val="00A556EB"/>
    <w:rsid w:val="00A5672C"/>
    <w:rsid w:val="00A57DBA"/>
    <w:rsid w:val="00A60B72"/>
    <w:rsid w:val="00A62819"/>
    <w:rsid w:val="00A65EF9"/>
    <w:rsid w:val="00A66055"/>
    <w:rsid w:val="00A6666B"/>
    <w:rsid w:val="00A677D5"/>
    <w:rsid w:val="00A70AE2"/>
    <w:rsid w:val="00A70D99"/>
    <w:rsid w:val="00A7142D"/>
    <w:rsid w:val="00A723A3"/>
    <w:rsid w:val="00A72996"/>
    <w:rsid w:val="00A73097"/>
    <w:rsid w:val="00A7455F"/>
    <w:rsid w:val="00A763FA"/>
    <w:rsid w:val="00A77E84"/>
    <w:rsid w:val="00A84051"/>
    <w:rsid w:val="00A8429C"/>
    <w:rsid w:val="00A84729"/>
    <w:rsid w:val="00A856B4"/>
    <w:rsid w:val="00A8657D"/>
    <w:rsid w:val="00A90CDB"/>
    <w:rsid w:val="00A9182B"/>
    <w:rsid w:val="00A946EC"/>
    <w:rsid w:val="00A960AD"/>
    <w:rsid w:val="00A978AB"/>
    <w:rsid w:val="00AA0E80"/>
    <w:rsid w:val="00AA2D4A"/>
    <w:rsid w:val="00AA3876"/>
    <w:rsid w:val="00AA6865"/>
    <w:rsid w:val="00AA687A"/>
    <w:rsid w:val="00AA773C"/>
    <w:rsid w:val="00AB4F2F"/>
    <w:rsid w:val="00AB765A"/>
    <w:rsid w:val="00AB7913"/>
    <w:rsid w:val="00AC0C47"/>
    <w:rsid w:val="00AC22F6"/>
    <w:rsid w:val="00AC2CA9"/>
    <w:rsid w:val="00AC3FDA"/>
    <w:rsid w:val="00AC525C"/>
    <w:rsid w:val="00AC5803"/>
    <w:rsid w:val="00AC6099"/>
    <w:rsid w:val="00AD0483"/>
    <w:rsid w:val="00AD07C4"/>
    <w:rsid w:val="00AD30F9"/>
    <w:rsid w:val="00AD3C21"/>
    <w:rsid w:val="00AD4302"/>
    <w:rsid w:val="00AD460E"/>
    <w:rsid w:val="00AD49B6"/>
    <w:rsid w:val="00AD5A61"/>
    <w:rsid w:val="00AD6E73"/>
    <w:rsid w:val="00AD7109"/>
    <w:rsid w:val="00AE24E2"/>
    <w:rsid w:val="00AE5C45"/>
    <w:rsid w:val="00AE5C50"/>
    <w:rsid w:val="00AE760D"/>
    <w:rsid w:val="00AF0CA9"/>
    <w:rsid w:val="00AF1B85"/>
    <w:rsid w:val="00AF7176"/>
    <w:rsid w:val="00B02526"/>
    <w:rsid w:val="00B11FC5"/>
    <w:rsid w:val="00B132C7"/>
    <w:rsid w:val="00B149E4"/>
    <w:rsid w:val="00B14B29"/>
    <w:rsid w:val="00B14B9B"/>
    <w:rsid w:val="00B15727"/>
    <w:rsid w:val="00B15BE6"/>
    <w:rsid w:val="00B16BA4"/>
    <w:rsid w:val="00B20FE1"/>
    <w:rsid w:val="00B21685"/>
    <w:rsid w:val="00B21CCB"/>
    <w:rsid w:val="00B21EA3"/>
    <w:rsid w:val="00B244C3"/>
    <w:rsid w:val="00B2574F"/>
    <w:rsid w:val="00B25E76"/>
    <w:rsid w:val="00B309C6"/>
    <w:rsid w:val="00B318F9"/>
    <w:rsid w:val="00B343A7"/>
    <w:rsid w:val="00B35E64"/>
    <w:rsid w:val="00B370E3"/>
    <w:rsid w:val="00B37827"/>
    <w:rsid w:val="00B40C5C"/>
    <w:rsid w:val="00B503B0"/>
    <w:rsid w:val="00B508AB"/>
    <w:rsid w:val="00B51541"/>
    <w:rsid w:val="00B51A7A"/>
    <w:rsid w:val="00B522D1"/>
    <w:rsid w:val="00B549D2"/>
    <w:rsid w:val="00B54B64"/>
    <w:rsid w:val="00B6164C"/>
    <w:rsid w:val="00B62D5D"/>
    <w:rsid w:val="00B63EA9"/>
    <w:rsid w:val="00B652DB"/>
    <w:rsid w:val="00B672FF"/>
    <w:rsid w:val="00B713DD"/>
    <w:rsid w:val="00B7270C"/>
    <w:rsid w:val="00B729A6"/>
    <w:rsid w:val="00B75D75"/>
    <w:rsid w:val="00B76940"/>
    <w:rsid w:val="00B8006A"/>
    <w:rsid w:val="00B80DA8"/>
    <w:rsid w:val="00B8392B"/>
    <w:rsid w:val="00B87CA7"/>
    <w:rsid w:val="00B94395"/>
    <w:rsid w:val="00B9468B"/>
    <w:rsid w:val="00BA0ACA"/>
    <w:rsid w:val="00BA0AD1"/>
    <w:rsid w:val="00BA2717"/>
    <w:rsid w:val="00BA36CA"/>
    <w:rsid w:val="00BA3A0D"/>
    <w:rsid w:val="00BA49DD"/>
    <w:rsid w:val="00BA7731"/>
    <w:rsid w:val="00BB1301"/>
    <w:rsid w:val="00BB1583"/>
    <w:rsid w:val="00BB2036"/>
    <w:rsid w:val="00BB4237"/>
    <w:rsid w:val="00BB4700"/>
    <w:rsid w:val="00BB5327"/>
    <w:rsid w:val="00BB69CE"/>
    <w:rsid w:val="00BC2C00"/>
    <w:rsid w:val="00BC3166"/>
    <w:rsid w:val="00BC3375"/>
    <w:rsid w:val="00BC4692"/>
    <w:rsid w:val="00BC7E4A"/>
    <w:rsid w:val="00BD17E9"/>
    <w:rsid w:val="00BD2723"/>
    <w:rsid w:val="00BD28A5"/>
    <w:rsid w:val="00BD2D75"/>
    <w:rsid w:val="00BD3300"/>
    <w:rsid w:val="00BD4224"/>
    <w:rsid w:val="00BD6342"/>
    <w:rsid w:val="00BE47BC"/>
    <w:rsid w:val="00BE4A7F"/>
    <w:rsid w:val="00BF074D"/>
    <w:rsid w:val="00BF07C8"/>
    <w:rsid w:val="00BF2E24"/>
    <w:rsid w:val="00BF303F"/>
    <w:rsid w:val="00BF3163"/>
    <w:rsid w:val="00C00C36"/>
    <w:rsid w:val="00C0189B"/>
    <w:rsid w:val="00C01AA5"/>
    <w:rsid w:val="00C023E6"/>
    <w:rsid w:val="00C03058"/>
    <w:rsid w:val="00C0570D"/>
    <w:rsid w:val="00C05D0C"/>
    <w:rsid w:val="00C06261"/>
    <w:rsid w:val="00C116AB"/>
    <w:rsid w:val="00C1295A"/>
    <w:rsid w:val="00C13597"/>
    <w:rsid w:val="00C13D40"/>
    <w:rsid w:val="00C154D7"/>
    <w:rsid w:val="00C15ABA"/>
    <w:rsid w:val="00C16803"/>
    <w:rsid w:val="00C169DD"/>
    <w:rsid w:val="00C16A46"/>
    <w:rsid w:val="00C17658"/>
    <w:rsid w:val="00C20C79"/>
    <w:rsid w:val="00C2349A"/>
    <w:rsid w:val="00C24263"/>
    <w:rsid w:val="00C24B3B"/>
    <w:rsid w:val="00C25068"/>
    <w:rsid w:val="00C26337"/>
    <w:rsid w:val="00C26738"/>
    <w:rsid w:val="00C27801"/>
    <w:rsid w:val="00C31BA0"/>
    <w:rsid w:val="00C31F05"/>
    <w:rsid w:val="00C33391"/>
    <w:rsid w:val="00C3417B"/>
    <w:rsid w:val="00C34D57"/>
    <w:rsid w:val="00C3757A"/>
    <w:rsid w:val="00C37C2E"/>
    <w:rsid w:val="00C416BF"/>
    <w:rsid w:val="00C432C5"/>
    <w:rsid w:val="00C505BD"/>
    <w:rsid w:val="00C51F80"/>
    <w:rsid w:val="00C552EC"/>
    <w:rsid w:val="00C6076F"/>
    <w:rsid w:val="00C60884"/>
    <w:rsid w:val="00C6171E"/>
    <w:rsid w:val="00C61F1D"/>
    <w:rsid w:val="00C62265"/>
    <w:rsid w:val="00C64FDE"/>
    <w:rsid w:val="00C65B91"/>
    <w:rsid w:val="00C66500"/>
    <w:rsid w:val="00C6728A"/>
    <w:rsid w:val="00C67992"/>
    <w:rsid w:val="00C709AD"/>
    <w:rsid w:val="00C765B7"/>
    <w:rsid w:val="00C76DFC"/>
    <w:rsid w:val="00C77DF6"/>
    <w:rsid w:val="00C8083C"/>
    <w:rsid w:val="00C815D6"/>
    <w:rsid w:val="00C81730"/>
    <w:rsid w:val="00C82CE3"/>
    <w:rsid w:val="00C842D6"/>
    <w:rsid w:val="00C85104"/>
    <w:rsid w:val="00C8555A"/>
    <w:rsid w:val="00C87464"/>
    <w:rsid w:val="00C912FF"/>
    <w:rsid w:val="00C92289"/>
    <w:rsid w:val="00C96D03"/>
    <w:rsid w:val="00CA2B17"/>
    <w:rsid w:val="00CA4055"/>
    <w:rsid w:val="00CA426C"/>
    <w:rsid w:val="00CA473F"/>
    <w:rsid w:val="00CA4C28"/>
    <w:rsid w:val="00CA4C65"/>
    <w:rsid w:val="00CA5490"/>
    <w:rsid w:val="00CA6067"/>
    <w:rsid w:val="00CA62EF"/>
    <w:rsid w:val="00CA765A"/>
    <w:rsid w:val="00CB0A38"/>
    <w:rsid w:val="00CB2EC0"/>
    <w:rsid w:val="00CB38F1"/>
    <w:rsid w:val="00CB4D88"/>
    <w:rsid w:val="00CC126F"/>
    <w:rsid w:val="00CC221F"/>
    <w:rsid w:val="00CC330C"/>
    <w:rsid w:val="00CC33C9"/>
    <w:rsid w:val="00CC68D0"/>
    <w:rsid w:val="00CC70B9"/>
    <w:rsid w:val="00CC78EF"/>
    <w:rsid w:val="00CD2B45"/>
    <w:rsid w:val="00CD2C54"/>
    <w:rsid w:val="00CD2F44"/>
    <w:rsid w:val="00CD3519"/>
    <w:rsid w:val="00CD4436"/>
    <w:rsid w:val="00CD45CE"/>
    <w:rsid w:val="00CD70DF"/>
    <w:rsid w:val="00CD7719"/>
    <w:rsid w:val="00CE019D"/>
    <w:rsid w:val="00CE05B5"/>
    <w:rsid w:val="00CE0F1D"/>
    <w:rsid w:val="00CE569D"/>
    <w:rsid w:val="00CE56E2"/>
    <w:rsid w:val="00CE572F"/>
    <w:rsid w:val="00CE6E6E"/>
    <w:rsid w:val="00CE72D7"/>
    <w:rsid w:val="00CE7AA6"/>
    <w:rsid w:val="00CF064B"/>
    <w:rsid w:val="00CF0BA1"/>
    <w:rsid w:val="00CF111A"/>
    <w:rsid w:val="00CF1C73"/>
    <w:rsid w:val="00CF221E"/>
    <w:rsid w:val="00CF2A72"/>
    <w:rsid w:val="00CF65BF"/>
    <w:rsid w:val="00CF7E3F"/>
    <w:rsid w:val="00D00FBA"/>
    <w:rsid w:val="00D0159E"/>
    <w:rsid w:val="00D02275"/>
    <w:rsid w:val="00D034F2"/>
    <w:rsid w:val="00D04EF8"/>
    <w:rsid w:val="00D05BE6"/>
    <w:rsid w:val="00D11B09"/>
    <w:rsid w:val="00D11B64"/>
    <w:rsid w:val="00D140AE"/>
    <w:rsid w:val="00D1499B"/>
    <w:rsid w:val="00D15E8E"/>
    <w:rsid w:val="00D21423"/>
    <w:rsid w:val="00D223AA"/>
    <w:rsid w:val="00D2385A"/>
    <w:rsid w:val="00D270F6"/>
    <w:rsid w:val="00D3292D"/>
    <w:rsid w:val="00D35830"/>
    <w:rsid w:val="00D36FC5"/>
    <w:rsid w:val="00D37B64"/>
    <w:rsid w:val="00D40675"/>
    <w:rsid w:val="00D44FFD"/>
    <w:rsid w:val="00D45E9A"/>
    <w:rsid w:val="00D505A5"/>
    <w:rsid w:val="00D53306"/>
    <w:rsid w:val="00D53F73"/>
    <w:rsid w:val="00D55EF7"/>
    <w:rsid w:val="00D61AE4"/>
    <w:rsid w:val="00D64119"/>
    <w:rsid w:val="00D647E1"/>
    <w:rsid w:val="00D702E6"/>
    <w:rsid w:val="00D71496"/>
    <w:rsid w:val="00D757D8"/>
    <w:rsid w:val="00D76C0C"/>
    <w:rsid w:val="00D77394"/>
    <w:rsid w:val="00D8041B"/>
    <w:rsid w:val="00D808C3"/>
    <w:rsid w:val="00D8153A"/>
    <w:rsid w:val="00D831D2"/>
    <w:rsid w:val="00D83907"/>
    <w:rsid w:val="00D83F56"/>
    <w:rsid w:val="00D84B64"/>
    <w:rsid w:val="00D8661D"/>
    <w:rsid w:val="00D900AC"/>
    <w:rsid w:val="00D903BB"/>
    <w:rsid w:val="00D90689"/>
    <w:rsid w:val="00D91A82"/>
    <w:rsid w:val="00D940FD"/>
    <w:rsid w:val="00D949B6"/>
    <w:rsid w:val="00D953C1"/>
    <w:rsid w:val="00D95A6D"/>
    <w:rsid w:val="00DA0802"/>
    <w:rsid w:val="00DA089A"/>
    <w:rsid w:val="00DA17BF"/>
    <w:rsid w:val="00DA3F3A"/>
    <w:rsid w:val="00DA452B"/>
    <w:rsid w:val="00DA5260"/>
    <w:rsid w:val="00DA5456"/>
    <w:rsid w:val="00DA60E1"/>
    <w:rsid w:val="00DA6117"/>
    <w:rsid w:val="00DA6346"/>
    <w:rsid w:val="00DB11D9"/>
    <w:rsid w:val="00DB3978"/>
    <w:rsid w:val="00DB4320"/>
    <w:rsid w:val="00DB68A3"/>
    <w:rsid w:val="00DB6E8C"/>
    <w:rsid w:val="00DB70D0"/>
    <w:rsid w:val="00DB75B6"/>
    <w:rsid w:val="00DC3047"/>
    <w:rsid w:val="00DC3305"/>
    <w:rsid w:val="00DC4E3F"/>
    <w:rsid w:val="00DC5EA8"/>
    <w:rsid w:val="00DD12E8"/>
    <w:rsid w:val="00DD379F"/>
    <w:rsid w:val="00DD4AFB"/>
    <w:rsid w:val="00DE12B0"/>
    <w:rsid w:val="00DE13BD"/>
    <w:rsid w:val="00DE28B7"/>
    <w:rsid w:val="00DE2E91"/>
    <w:rsid w:val="00DE607C"/>
    <w:rsid w:val="00DE6DEF"/>
    <w:rsid w:val="00DF0EF9"/>
    <w:rsid w:val="00DF11F1"/>
    <w:rsid w:val="00DF19CD"/>
    <w:rsid w:val="00DF3845"/>
    <w:rsid w:val="00DF67CF"/>
    <w:rsid w:val="00DF7EA1"/>
    <w:rsid w:val="00DF7F4E"/>
    <w:rsid w:val="00E033BB"/>
    <w:rsid w:val="00E11A3E"/>
    <w:rsid w:val="00E15393"/>
    <w:rsid w:val="00E160D5"/>
    <w:rsid w:val="00E17843"/>
    <w:rsid w:val="00E17B74"/>
    <w:rsid w:val="00E21718"/>
    <w:rsid w:val="00E22C61"/>
    <w:rsid w:val="00E24838"/>
    <w:rsid w:val="00E24B06"/>
    <w:rsid w:val="00E268FA"/>
    <w:rsid w:val="00E301BB"/>
    <w:rsid w:val="00E30655"/>
    <w:rsid w:val="00E3223E"/>
    <w:rsid w:val="00E35CCA"/>
    <w:rsid w:val="00E365E4"/>
    <w:rsid w:val="00E4013A"/>
    <w:rsid w:val="00E40434"/>
    <w:rsid w:val="00E41D5F"/>
    <w:rsid w:val="00E44A62"/>
    <w:rsid w:val="00E45A4C"/>
    <w:rsid w:val="00E465CD"/>
    <w:rsid w:val="00E531FB"/>
    <w:rsid w:val="00E537BF"/>
    <w:rsid w:val="00E53B56"/>
    <w:rsid w:val="00E55895"/>
    <w:rsid w:val="00E5663C"/>
    <w:rsid w:val="00E56734"/>
    <w:rsid w:val="00E570A9"/>
    <w:rsid w:val="00E6072F"/>
    <w:rsid w:val="00E60CAC"/>
    <w:rsid w:val="00E64576"/>
    <w:rsid w:val="00E674EE"/>
    <w:rsid w:val="00E7020B"/>
    <w:rsid w:val="00E71C34"/>
    <w:rsid w:val="00E71E8A"/>
    <w:rsid w:val="00E7519F"/>
    <w:rsid w:val="00E76392"/>
    <w:rsid w:val="00E76C4B"/>
    <w:rsid w:val="00E76F70"/>
    <w:rsid w:val="00E81EB5"/>
    <w:rsid w:val="00E82FAD"/>
    <w:rsid w:val="00E83748"/>
    <w:rsid w:val="00E867D6"/>
    <w:rsid w:val="00E86DB0"/>
    <w:rsid w:val="00E87740"/>
    <w:rsid w:val="00E90614"/>
    <w:rsid w:val="00E927F0"/>
    <w:rsid w:val="00E94431"/>
    <w:rsid w:val="00E96DF6"/>
    <w:rsid w:val="00E96FF7"/>
    <w:rsid w:val="00E9725E"/>
    <w:rsid w:val="00EA01E8"/>
    <w:rsid w:val="00EA460F"/>
    <w:rsid w:val="00EA6F0D"/>
    <w:rsid w:val="00EB1981"/>
    <w:rsid w:val="00EB2CC5"/>
    <w:rsid w:val="00EB43AD"/>
    <w:rsid w:val="00EB54D8"/>
    <w:rsid w:val="00EB5DD2"/>
    <w:rsid w:val="00EB62A5"/>
    <w:rsid w:val="00EB7406"/>
    <w:rsid w:val="00EC009F"/>
    <w:rsid w:val="00EC242C"/>
    <w:rsid w:val="00EC34F4"/>
    <w:rsid w:val="00ED15B8"/>
    <w:rsid w:val="00ED1ACD"/>
    <w:rsid w:val="00ED1E5A"/>
    <w:rsid w:val="00ED2290"/>
    <w:rsid w:val="00ED7607"/>
    <w:rsid w:val="00EE2F18"/>
    <w:rsid w:val="00EE669F"/>
    <w:rsid w:val="00EF1DB9"/>
    <w:rsid w:val="00EF5740"/>
    <w:rsid w:val="00F060FC"/>
    <w:rsid w:val="00F07F5A"/>
    <w:rsid w:val="00F14331"/>
    <w:rsid w:val="00F159CA"/>
    <w:rsid w:val="00F163CD"/>
    <w:rsid w:val="00F17384"/>
    <w:rsid w:val="00F17AEC"/>
    <w:rsid w:val="00F212C1"/>
    <w:rsid w:val="00F216BE"/>
    <w:rsid w:val="00F2376F"/>
    <w:rsid w:val="00F23AB8"/>
    <w:rsid w:val="00F2412B"/>
    <w:rsid w:val="00F244B2"/>
    <w:rsid w:val="00F246A4"/>
    <w:rsid w:val="00F253F6"/>
    <w:rsid w:val="00F30328"/>
    <w:rsid w:val="00F31213"/>
    <w:rsid w:val="00F31622"/>
    <w:rsid w:val="00F33978"/>
    <w:rsid w:val="00F35AFF"/>
    <w:rsid w:val="00F36BDB"/>
    <w:rsid w:val="00F37FCD"/>
    <w:rsid w:val="00F4042B"/>
    <w:rsid w:val="00F41B43"/>
    <w:rsid w:val="00F4278F"/>
    <w:rsid w:val="00F42E91"/>
    <w:rsid w:val="00F42F5A"/>
    <w:rsid w:val="00F44D81"/>
    <w:rsid w:val="00F45159"/>
    <w:rsid w:val="00F45373"/>
    <w:rsid w:val="00F46106"/>
    <w:rsid w:val="00F464B8"/>
    <w:rsid w:val="00F4682B"/>
    <w:rsid w:val="00F46B90"/>
    <w:rsid w:val="00F46EAD"/>
    <w:rsid w:val="00F4786C"/>
    <w:rsid w:val="00F504D3"/>
    <w:rsid w:val="00F53E6E"/>
    <w:rsid w:val="00F56425"/>
    <w:rsid w:val="00F56887"/>
    <w:rsid w:val="00F5784E"/>
    <w:rsid w:val="00F57AED"/>
    <w:rsid w:val="00F6073A"/>
    <w:rsid w:val="00F622CA"/>
    <w:rsid w:val="00F628A5"/>
    <w:rsid w:val="00F635C8"/>
    <w:rsid w:val="00F70F4D"/>
    <w:rsid w:val="00F7276A"/>
    <w:rsid w:val="00F730E2"/>
    <w:rsid w:val="00F733C8"/>
    <w:rsid w:val="00F73FDA"/>
    <w:rsid w:val="00F74A99"/>
    <w:rsid w:val="00F81F26"/>
    <w:rsid w:val="00F82B75"/>
    <w:rsid w:val="00F84D8F"/>
    <w:rsid w:val="00F8590A"/>
    <w:rsid w:val="00F85D98"/>
    <w:rsid w:val="00F86AE8"/>
    <w:rsid w:val="00F87918"/>
    <w:rsid w:val="00F90B25"/>
    <w:rsid w:val="00F91355"/>
    <w:rsid w:val="00F91C94"/>
    <w:rsid w:val="00F95E4F"/>
    <w:rsid w:val="00F96739"/>
    <w:rsid w:val="00F96E74"/>
    <w:rsid w:val="00FA33C0"/>
    <w:rsid w:val="00FA4093"/>
    <w:rsid w:val="00FA43FB"/>
    <w:rsid w:val="00FA4CC7"/>
    <w:rsid w:val="00FA6099"/>
    <w:rsid w:val="00FA7EE1"/>
    <w:rsid w:val="00FB7AF2"/>
    <w:rsid w:val="00FC267E"/>
    <w:rsid w:val="00FC29D8"/>
    <w:rsid w:val="00FC2C6F"/>
    <w:rsid w:val="00FC30FE"/>
    <w:rsid w:val="00FC3A80"/>
    <w:rsid w:val="00FD047B"/>
    <w:rsid w:val="00FD05BF"/>
    <w:rsid w:val="00FD1343"/>
    <w:rsid w:val="00FD16AA"/>
    <w:rsid w:val="00FD185E"/>
    <w:rsid w:val="00FD2793"/>
    <w:rsid w:val="00FD59F7"/>
    <w:rsid w:val="00FD7119"/>
    <w:rsid w:val="00FE02B3"/>
    <w:rsid w:val="00FE2049"/>
    <w:rsid w:val="00FE37BA"/>
    <w:rsid w:val="00FE539E"/>
    <w:rsid w:val="00FE73B0"/>
    <w:rsid w:val="00FF1EC0"/>
    <w:rsid w:val="00FF264B"/>
    <w:rsid w:val="00FF51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5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4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A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0D72"/>
    <w:rPr>
      <w:color w:val="0000FF" w:themeColor="hyperlink"/>
      <w:u w:val="single"/>
    </w:rPr>
  </w:style>
  <w:style w:type="character" w:styleId="FollowedHyperlink">
    <w:name w:val="FollowedHyperlink"/>
    <w:basedOn w:val="DefaultParagraphFont"/>
    <w:uiPriority w:val="99"/>
    <w:semiHidden/>
    <w:unhideWhenUsed/>
    <w:rsid w:val="006E0D72"/>
    <w:rPr>
      <w:color w:val="800080" w:themeColor="followedHyperlink"/>
      <w:u w:val="single"/>
    </w:rPr>
  </w:style>
  <w:style w:type="character" w:customStyle="1" w:styleId="Heading2Char">
    <w:name w:val="Heading 2 Char"/>
    <w:basedOn w:val="DefaultParagraphFont"/>
    <w:link w:val="Heading2"/>
    <w:uiPriority w:val="9"/>
    <w:semiHidden/>
    <w:rsid w:val="00BC46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56E2"/>
    <w:pPr>
      <w:ind w:left="720"/>
      <w:contextualSpacing/>
    </w:pPr>
  </w:style>
  <w:style w:type="paragraph" w:customStyle="1" w:styleId="Default">
    <w:name w:val="Default"/>
    <w:rsid w:val="007A76D1"/>
    <w:pPr>
      <w:autoSpaceDE w:val="0"/>
      <w:autoSpaceDN w:val="0"/>
      <w:adjustRightInd w:val="0"/>
      <w:spacing w:after="0" w:line="240" w:lineRule="auto"/>
    </w:pPr>
    <w:rPr>
      <w:rFonts w:ascii="Trade Gothic Next LT Pro" w:hAnsi="Trade Gothic Next LT Pro" w:cs="Trade Gothic Next LT Pro"/>
      <w:color w:val="000000"/>
      <w:sz w:val="24"/>
      <w:szCs w:val="24"/>
    </w:rPr>
  </w:style>
  <w:style w:type="paragraph" w:styleId="PlainText">
    <w:name w:val="Plain Text"/>
    <w:basedOn w:val="Normal"/>
    <w:link w:val="PlainTextChar"/>
    <w:uiPriority w:val="99"/>
    <w:unhideWhenUsed/>
    <w:rsid w:val="004D42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426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5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4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A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E0D72"/>
    <w:rPr>
      <w:color w:val="0000FF" w:themeColor="hyperlink"/>
      <w:u w:val="single"/>
    </w:rPr>
  </w:style>
  <w:style w:type="character" w:styleId="FollowedHyperlink">
    <w:name w:val="FollowedHyperlink"/>
    <w:basedOn w:val="DefaultParagraphFont"/>
    <w:uiPriority w:val="99"/>
    <w:semiHidden/>
    <w:unhideWhenUsed/>
    <w:rsid w:val="006E0D72"/>
    <w:rPr>
      <w:color w:val="800080" w:themeColor="followedHyperlink"/>
      <w:u w:val="single"/>
    </w:rPr>
  </w:style>
  <w:style w:type="character" w:customStyle="1" w:styleId="Heading2Char">
    <w:name w:val="Heading 2 Char"/>
    <w:basedOn w:val="DefaultParagraphFont"/>
    <w:link w:val="Heading2"/>
    <w:uiPriority w:val="9"/>
    <w:semiHidden/>
    <w:rsid w:val="00BC469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E56E2"/>
    <w:pPr>
      <w:ind w:left="720"/>
      <w:contextualSpacing/>
    </w:pPr>
  </w:style>
  <w:style w:type="paragraph" w:customStyle="1" w:styleId="Default">
    <w:name w:val="Default"/>
    <w:rsid w:val="007A76D1"/>
    <w:pPr>
      <w:autoSpaceDE w:val="0"/>
      <w:autoSpaceDN w:val="0"/>
      <w:adjustRightInd w:val="0"/>
      <w:spacing w:after="0" w:line="240" w:lineRule="auto"/>
    </w:pPr>
    <w:rPr>
      <w:rFonts w:ascii="Trade Gothic Next LT Pro" w:hAnsi="Trade Gothic Next LT Pro" w:cs="Trade Gothic Next LT Pro"/>
      <w:color w:val="000000"/>
      <w:sz w:val="24"/>
      <w:szCs w:val="24"/>
    </w:rPr>
  </w:style>
  <w:style w:type="paragraph" w:styleId="PlainText">
    <w:name w:val="Plain Text"/>
    <w:basedOn w:val="Normal"/>
    <w:link w:val="PlainTextChar"/>
    <w:uiPriority w:val="99"/>
    <w:unhideWhenUsed/>
    <w:rsid w:val="004D42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426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13285">
      <w:bodyDiv w:val="1"/>
      <w:marLeft w:val="0"/>
      <w:marRight w:val="0"/>
      <w:marTop w:val="0"/>
      <w:marBottom w:val="0"/>
      <w:divBdr>
        <w:top w:val="none" w:sz="0" w:space="0" w:color="auto"/>
        <w:left w:val="none" w:sz="0" w:space="0" w:color="auto"/>
        <w:bottom w:val="none" w:sz="0" w:space="0" w:color="auto"/>
        <w:right w:val="none" w:sz="0" w:space="0" w:color="auto"/>
      </w:divBdr>
    </w:div>
    <w:div w:id="358624761">
      <w:bodyDiv w:val="1"/>
      <w:marLeft w:val="0"/>
      <w:marRight w:val="0"/>
      <w:marTop w:val="0"/>
      <w:marBottom w:val="0"/>
      <w:divBdr>
        <w:top w:val="none" w:sz="0" w:space="0" w:color="auto"/>
        <w:left w:val="none" w:sz="0" w:space="0" w:color="auto"/>
        <w:bottom w:val="none" w:sz="0" w:space="0" w:color="auto"/>
        <w:right w:val="none" w:sz="0" w:space="0" w:color="auto"/>
      </w:divBdr>
    </w:div>
    <w:div w:id="360396802">
      <w:bodyDiv w:val="1"/>
      <w:marLeft w:val="0"/>
      <w:marRight w:val="0"/>
      <w:marTop w:val="0"/>
      <w:marBottom w:val="0"/>
      <w:divBdr>
        <w:top w:val="none" w:sz="0" w:space="0" w:color="auto"/>
        <w:left w:val="none" w:sz="0" w:space="0" w:color="auto"/>
        <w:bottom w:val="none" w:sz="0" w:space="0" w:color="auto"/>
        <w:right w:val="none" w:sz="0" w:space="0" w:color="auto"/>
      </w:divBdr>
    </w:div>
    <w:div w:id="405760858">
      <w:bodyDiv w:val="1"/>
      <w:marLeft w:val="0"/>
      <w:marRight w:val="0"/>
      <w:marTop w:val="0"/>
      <w:marBottom w:val="0"/>
      <w:divBdr>
        <w:top w:val="none" w:sz="0" w:space="0" w:color="auto"/>
        <w:left w:val="none" w:sz="0" w:space="0" w:color="auto"/>
        <w:bottom w:val="none" w:sz="0" w:space="0" w:color="auto"/>
        <w:right w:val="none" w:sz="0" w:space="0" w:color="auto"/>
      </w:divBdr>
    </w:div>
    <w:div w:id="448860484">
      <w:bodyDiv w:val="1"/>
      <w:marLeft w:val="0"/>
      <w:marRight w:val="0"/>
      <w:marTop w:val="0"/>
      <w:marBottom w:val="0"/>
      <w:divBdr>
        <w:top w:val="none" w:sz="0" w:space="0" w:color="auto"/>
        <w:left w:val="none" w:sz="0" w:space="0" w:color="auto"/>
        <w:bottom w:val="none" w:sz="0" w:space="0" w:color="auto"/>
        <w:right w:val="none" w:sz="0" w:space="0" w:color="auto"/>
      </w:divBdr>
    </w:div>
    <w:div w:id="555167868">
      <w:bodyDiv w:val="1"/>
      <w:marLeft w:val="0"/>
      <w:marRight w:val="0"/>
      <w:marTop w:val="0"/>
      <w:marBottom w:val="0"/>
      <w:divBdr>
        <w:top w:val="none" w:sz="0" w:space="0" w:color="auto"/>
        <w:left w:val="none" w:sz="0" w:space="0" w:color="auto"/>
        <w:bottom w:val="none" w:sz="0" w:space="0" w:color="auto"/>
        <w:right w:val="none" w:sz="0" w:space="0" w:color="auto"/>
      </w:divBdr>
    </w:div>
    <w:div w:id="765685687">
      <w:bodyDiv w:val="1"/>
      <w:marLeft w:val="0"/>
      <w:marRight w:val="0"/>
      <w:marTop w:val="0"/>
      <w:marBottom w:val="0"/>
      <w:divBdr>
        <w:top w:val="none" w:sz="0" w:space="0" w:color="auto"/>
        <w:left w:val="none" w:sz="0" w:space="0" w:color="auto"/>
        <w:bottom w:val="none" w:sz="0" w:space="0" w:color="auto"/>
        <w:right w:val="none" w:sz="0" w:space="0" w:color="auto"/>
      </w:divBdr>
    </w:div>
    <w:div w:id="1006440551">
      <w:bodyDiv w:val="1"/>
      <w:marLeft w:val="0"/>
      <w:marRight w:val="0"/>
      <w:marTop w:val="0"/>
      <w:marBottom w:val="0"/>
      <w:divBdr>
        <w:top w:val="none" w:sz="0" w:space="0" w:color="auto"/>
        <w:left w:val="none" w:sz="0" w:space="0" w:color="auto"/>
        <w:bottom w:val="none" w:sz="0" w:space="0" w:color="auto"/>
        <w:right w:val="none" w:sz="0" w:space="0" w:color="auto"/>
      </w:divBdr>
    </w:div>
    <w:div w:id="1199860051">
      <w:bodyDiv w:val="1"/>
      <w:marLeft w:val="0"/>
      <w:marRight w:val="0"/>
      <w:marTop w:val="0"/>
      <w:marBottom w:val="0"/>
      <w:divBdr>
        <w:top w:val="none" w:sz="0" w:space="0" w:color="auto"/>
        <w:left w:val="none" w:sz="0" w:space="0" w:color="auto"/>
        <w:bottom w:val="none" w:sz="0" w:space="0" w:color="auto"/>
        <w:right w:val="none" w:sz="0" w:space="0" w:color="auto"/>
      </w:divBdr>
    </w:div>
    <w:div w:id="1273131583">
      <w:bodyDiv w:val="1"/>
      <w:marLeft w:val="0"/>
      <w:marRight w:val="0"/>
      <w:marTop w:val="0"/>
      <w:marBottom w:val="0"/>
      <w:divBdr>
        <w:top w:val="none" w:sz="0" w:space="0" w:color="auto"/>
        <w:left w:val="none" w:sz="0" w:space="0" w:color="auto"/>
        <w:bottom w:val="none" w:sz="0" w:space="0" w:color="auto"/>
        <w:right w:val="none" w:sz="0" w:space="0" w:color="auto"/>
      </w:divBdr>
    </w:div>
    <w:div w:id="1316761650">
      <w:bodyDiv w:val="1"/>
      <w:marLeft w:val="0"/>
      <w:marRight w:val="0"/>
      <w:marTop w:val="0"/>
      <w:marBottom w:val="0"/>
      <w:divBdr>
        <w:top w:val="none" w:sz="0" w:space="0" w:color="auto"/>
        <w:left w:val="none" w:sz="0" w:space="0" w:color="auto"/>
        <w:bottom w:val="none" w:sz="0" w:space="0" w:color="auto"/>
        <w:right w:val="none" w:sz="0" w:space="0" w:color="auto"/>
      </w:divBdr>
    </w:div>
    <w:div w:id="207319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rmas\Documents\2018%20Juhatuse%20koosolekud\nr.18\materjalid\3%20%20Pp%20%20Audiitori%20valimine%20perioodiks%202018%202019%20%202020%20%20docx.docx" TargetMode="External"/><Relationship Id="rId13" Type="http://schemas.openxmlformats.org/officeDocument/2006/relationships/hyperlink" Target="file:///C:\Users\Urmas\Documents\2018%20Juhatuse%20koosolekud\nr.18\materjalid\3%20%20Pp%20%20Audiitori%20valimine%20perioodiks%202018%202019%20%202020%20%20docx.docx" TargetMode="External"/><Relationship Id="rId3" Type="http://schemas.openxmlformats.org/officeDocument/2006/relationships/styles" Target="styles.xml"/><Relationship Id="rId7" Type="http://schemas.openxmlformats.org/officeDocument/2006/relationships/hyperlink" Target="file:///C:\Users\Urmas\Documents\2018%20Juhatuse%20koosolekud\nr.18\materjalid\2.%20Pp.%20Eelarve%20t&#228;itmine%2031.05.xlsx" TargetMode="External"/><Relationship Id="rId12" Type="http://schemas.openxmlformats.org/officeDocument/2006/relationships/hyperlink" Target="file:///C:\Users\Urmas\Documents\2018%20Juhatuse%20koosolekud\nr.18\materjalid\2.%20Pp.%20Eelarve%20t&#228;itmine%2031.05.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rmas\Documents\2018%20Juhatuse%20koosolekud\nr.18\materjalid\1%20%20Pp%20%20Koosoleku%20nr%20%2017%20otsuste%20t&#228;itmine.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aralympic.org/sites/default/files/document/180719082846038_2018_07_19%2BTokyo%2BQG.pdf" TargetMode="External"/><Relationship Id="rId4" Type="http://schemas.microsoft.com/office/2007/relationships/stylesWithEffects" Target="stylesWithEffects.xml"/><Relationship Id="rId9" Type="http://schemas.openxmlformats.org/officeDocument/2006/relationships/hyperlink" Target="file:///C:\Users\Urmas\Documents\2018%20Juhatuse%20koosolekud\nr.17\3.%20Pp.%20EJL%20tegevusplaan%202018.xlsx" TargetMode="External"/><Relationship Id="rId14" Type="http://schemas.openxmlformats.org/officeDocument/2006/relationships/hyperlink" Target="file:///C:\Users\Urmas\Documents\2018%20Juhatuse%20koosolekud\nr.17\3.%20Pp.%20EJL%20tegevusplaan%20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F2FC5-E40B-4C99-9576-BC802EB4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2681</Words>
  <Characters>15551</Characters>
  <Application>Microsoft Office Word</Application>
  <DocSecurity>0</DocSecurity>
  <Lines>129</Lines>
  <Paragraphs>36</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Urmas</dc:creator>
  <cp:lastModifiedBy>Kasutaja</cp:lastModifiedBy>
  <cp:revision>8</cp:revision>
  <dcterms:created xsi:type="dcterms:W3CDTF">2018-08-27T09:03:00Z</dcterms:created>
  <dcterms:modified xsi:type="dcterms:W3CDTF">2018-09-17T09:15:00Z</dcterms:modified>
</cp:coreProperties>
</file>