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AF" w:rsidRDefault="00D470AF" w:rsidP="00D470AF">
      <w:r>
        <w:t>Eesti Jalgratturite Liit</w:t>
      </w:r>
    </w:p>
    <w:p w:rsidR="00D470AF" w:rsidRDefault="00D470AF" w:rsidP="00D470AF"/>
    <w:p w:rsidR="00D470AF" w:rsidRDefault="00D470AF" w:rsidP="00D470AF">
      <w:r>
        <w:t>Juh</w:t>
      </w:r>
      <w:r w:rsidR="00A44BF7">
        <w:t>atuse koosoleku PROTOKOLL nr. 18</w:t>
      </w:r>
    </w:p>
    <w:p w:rsidR="00D470AF" w:rsidRDefault="00D470AF" w:rsidP="00D470AF"/>
    <w:p w:rsidR="00D470AF" w:rsidRDefault="00A44BF7" w:rsidP="00D470AF">
      <w:r>
        <w:t>Juhatuse koosolek toimus: 30.06</w:t>
      </w:r>
      <w:r w:rsidR="00D470AF">
        <w:t>.2018 algusega kell 1</w:t>
      </w:r>
      <w:r>
        <w:t>2</w:t>
      </w:r>
      <w:r w:rsidR="00D470AF">
        <w:t>.00</w:t>
      </w:r>
    </w:p>
    <w:p w:rsidR="00D470AF" w:rsidRDefault="00D470AF" w:rsidP="00D470AF">
      <w:r>
        <w:t xml:space="preserve">Asukoht: </w:t>
      </w:r>
      <w:proofErr w:type="spellStart"/>
      <w:r w:rsidR="00A44BF7">
        <w:t>Tehvandi</w:t>
      </w:r>
      <w:proofErr w:type="spellEnd"/>
      <w:r w:rsidR="00A44BF7">
        <w:t xml:space="preserve"> Spordikeskuse </w:t>
      </w:r>
      <w:r w:rsidR="00A44BF7">
        <w:rPr>
          <w:bCs/>
        </w:rPr>
        <w:t>seminariruum</w:t>
      </w:r>
      <w:r w:rsidR="00A44BF7">
        <w:t xml:space="preserve">, Nüpli küla 67408, Otepää vald. </w:t>
      </w:r>
    </w:p>
    <w:p w:rsidR="00D470AF" w:rsidRDefault="00D470AF" w:rsidP="00D470AF">
      <w:r>
        <w:t>Osalesid:</w:t>
      </w:r>
    </w:p>
    <w:p w:rsidR="00D470AF" w:rsidRDefault="00D470AF" w:rsidP="00D470AF">
      <w:r>
        <w:t>Juhatuse lii</w:t>
      </w:r>
      <w:r w:rsidR="00B27372">
        <w:t>kmed: Raivo Rand</w:t>
      </w:r>
      <w:r>
        <w:t>,</w:t>
      </w:r>
      <w:r w:rsidR="00B27372">
        <w:t xml:space="preserve"> Madis Lepajõe</w:t>
      </w:r>
      <w:r w:rsidR="00570633">
        <w:t>, Sulev Lipp</w:t>
      </w:r>
      <w:r w:rsidR="00A44BF7">
        <w:t>, Enn Veskimägi, Siiri Visnapuu</w:t>
      </w:r>
    </w:p>
    <w:p w:rsidR="00D470AF" w:rsidRDefault="00D470AF" w:rsidP="00D470AF">
      <w:r>
        <w:t xml:space="preserve">Külalised: </w:t>
      </w:r>
      <w:r w:rsidR="00570633">
        <w:t>Rene Mandri</w:t>
      </w:r>
    </w:p>
    <w:p w:rsidR="00D470AF" w:rsidRDefault="001921AB" w:rsidP="00D470AF">
      <w:r>
        <w:t>Puu</w:t>
      </w:r>
      <w:r w:rsidR="006D1787">
        <w:t>dusid: Erkki Raasuke, Hannes Kägu</w:t>
      </w:r>
    </w:p>
    <w:p w:rsidR="00D470AF" w:rsidRDefault="00D470AF" w:rsidP="00D470AF">
      <w:r>
        <w:t xml:space="preserve">Töötajad: Urmas Karlson, </w:t>
      </w:r>
      <w:proofErr w:type="spellStart"/>
      <w:r w:rsidR="00A44BF7">
        <w:t>Reti</w:t>
      </w:r>
      <w:proofErr w:type="spellEnd"/>
      <w:r w:rsidR="00A44BF7">
        <w:t xml:space="preserve"> </w:t>
      </w:r>
      <w:proofErr w:type="spellStart"/>
      <w:r w:rsidR="00A44BF7">
        <w:t>Meema</w:t>
      </w:r>
      <w:proofErr w:type="spellEnd"/>
    </w:p>
    <w:p w:rsidR="00D470AF" w:rsidRDefault="00D470AF" w:rsidP="00D470AF">
      <w:r>
        <w:t>Koosolekut juhatas: Raivo Rand</w:t>
      </w:r>
    </w:p>
    <w:p w:rsidR="00BE7D62" w:rsidRDefault="00D470AF" w:rsidP="00570633">
      <w:r>
        <w:t xml:space="preserve">Protokollija: </w:t>
      </w:r>
      <w:proofErr w:type="spellStart"/>
      <w:r w:rsidR="00A44BF7">
        <w:t>Reti</w:t>
      </w:r>
      <w:proofErr w:type="spellEnd"/>
      <w:r w:rsidR="00A44BF7">
        <w:t xml:space="preserve"> </w:t>
      </w:r>
      <w:proofErr w:type="spellStart"/>
      <w:r w:rsidR="00A44BF7">
        <w:t>Meema</w:t>
      </w:r>
      <w:proofErr w:type="spellEnd"/>
    </w:p>
    <w:p w:rsidR="00BE7D62" w:rsidRDefault="00BE7D62" w:rsidP="00570633"/>
    <w:p w:rsidR="00570633" w:rsidRPr="00552643" w:rsidRDefault="00570633" w:rsidP="00570633">
      <w:pPr>
        <w:rPr>
          <w:b/>
        </w:rPr>
      </w:pPr>
      <w:r w:rsidRPr="00552643">
        <w:rPr>
          <w:b/>
        </w:rPr>
        <w:t>Juhatuse koosolek nr. 16</w:t>
      </w:r>
      <w:r>
        <w:rPr>
          <w:b/>
        </w:rPr>
        <w:t>.</w:t>
      </w:r>
      <w:r w:rsidRPr="00552643">
        <w:rPr>
          <w:b/>
        </w:rPr>
        <w:t xml:space="preserve"> </w:t>
      </w:r>
    </w:p>
    <w:p w:rsidR="00570633" w:rsidRDefault="00570633" w:rsidP="00570633"/>
    <w:p w:rsidR="00570633" w:rsidRDefault="00570633" w:rsidP="00570633">
      <w:pPr>
        <w:spacing w:line="360" w:lineRule="auto"/>
      </w:pPr>
      <w:r>
        <w:t>PÄEVAKORD</w:t>
      </w:r>
    </w:p>
    <w:p w:rsidR="00A44BF7" w:rsidRDefault="00A44BF7" w:rsidP="00A44BF7">
      <w:r>
        <w:t>1. Ülevaade 17. juhatuse koosoleku otsuste täitmisest.</w:t>
      </w:r>
    </w:p>
    <w:p w:rsidR="00A44BF7" w:rsidRDefault="00A44BF7" w:rsidP="00A44BF7">
      <w:r>
        <w:t xml:space="preserve">2. Ülevaade 2018 eelarve täitmisest seisuga 31 mai. </w:t>
      </w:r>
    </w:p>
    <w:p w:rsidR="00A44BF7" w:rsidRDefault="00A44BF7" w:rsidP="00A44BF7">
      <w:r>
        <w:t>3. Audiitori valimine perioodiks 2018 – 2020.</w:t>
      </w:r>
    </w:p>
    <w:p w:rsidR="00A44BF7" w:rsidRDefault="00A44BF7" w:rsidP="00A44BF7">
      <w:r>
        <w:t>4. Taotlus DHI EMV korraldajalt, lisada meistrimedalite saajate hulka NE,  MJ ja Seenior 1 võistlusklassid.</w:t>
      </w:r>
    </w:p>
    <w:p w:rsidR="00A44BF7" w:rsidRDefault="00A44BF7" w:rsidP="00A44BF7">
      <w:r>
        <w:t xml:space="preserve">5. Koostööpalve muudatuse sisseviimiseks liiklusseaduses.  </w:t>
      </w:r>
    </w:p>
    <w:p w:rsidR="00A44BF7" w:rsidRDefault="00A44BF7" w:rsidP="00A44BF7">
      <w:r>
        <w:t xml:space="preserve">6. UCI 2.2 kategooria Balti Keti Velotuuri korraldusest ( 21-26.08.2018) </w:t>
      </w:r>
    </w:p>
    <w:p w:rsidR="00A44BF7" w:rsidRDefault="00A44BF7" w:rsidP="00A44BF7">
      <w:r>
        <w:t>7. Kokkuvõte kohtumisest  UCI-s ja UEC-s.</w:t>
      </w:r>
    </w:p>
    <w:p w:rsidR="00A44BF7" w:rsidRDefault="00A44BF7" w:rsidP="00A44BF7">
      <w:r>
        <w:t>8. Järgmise juhatuse koosoleku aja kinnitamine.</w:t>
      </w:r>
    </w:p>
    <w:p w:rsidR="00A44BF7" w:rsidRDefault="00A44BF7" w:rsidP="00A44BF7">
      <w:r>
        <w:t>9. Muud küsimused.</w:t>
      </w:r>
    </w:p>
    <w:p w:rsidR="00A44BF7" w:rsidRDefault="00A44BF7" w:rsidP="00A44BF7">
      <w:r>
        <w:t xml:space="preserve">   9.1. Rendileping Eesti Jalgratturite Liidu ja </w:t>
      </w:r>
      <w:proofErr w:type="spellStart"/>
      <w:r>
        <w:t>Audentese</w:t>
      </w:r>
      <w:proofErr w:type="spellEnd"/>
      <w:r>
        <w:t xml:space="preserve"> spordikeskuse vahel. </w:t>
      </w:r>
    </w:p>
    <w:p w:rsidR="00036FED" w:rsidRDefault="00A44BF7" w:rsidP="00A44BF7">
      <w:r>
        <w:t xml:space="preserve">   9.2  Taotlus BMX koondise osalemiseks Euroopa MV-l Prantsusmaal.</w:t>
      </w:r>
    </w:p>
    <w:p w:rsidR="00A44BF7" w:rsidRDefault="00A44BF7" w:rsidP="00A44BF7"/>
    <w:p w:rsidR="00A44BF7" w:rsidRDefault="00A44BF7" w:rsidP="00A44BF7"/>
    <w:p w:rsidR="00A44BF7" w:rsidRDefault="00A44BF7" w:rsidP="00A44BF7">
      <w:pPr>
        <w:rPr>
          <w:b/>
        </w:rPr>
      </w:pPr>
      <w:r>
        <w:rPr>
          <w:b/>
        </w:rPr>
        <w:t>1.Pp. Ülevaade 17. juhatuse koosoleku otsuste täitmisest.</w:t>
      </w:r>
    </w:p>
    <w:p w:rsidR="00A44BF7" w:rsidRPr="005649C4" w:rsidRDefault="005649C4" w:rsidP="005649C4">
      <w:r w:rsidRPr="005649C4">
        <w:t>Urmas Karlson andis ülevaate:</w:t>
      </w:r>
    </w:p>
    <w:p w:rsidR="00A44BF7" w:rsidRDefault="00A44BF7" w:rsidP="00A44BF7">
      <w:r>
        <w:t>1.  2019. aasta maanteesõidu Eesti MV korraldamisest Viljandis</w:t>
      </w:r>
    </w:p>
    <w:p w:rsidR="00A44BF7" w:rsidRDefault="00A44BF7" w:rsidP="00A44BF7">
      <w:pPr>
        <w:rPr>
          <w:b/>
        </w:rPr>
      </w:pPr>
      <w:r w:rsidRPr="000B0099">
        <w:t>OTSUSTATI:</w:t>
      </w:r>
      <w:r>
        <w:t xml:space="preserve"> Võistluskorraldaja peab graafiku tegemisel arvestama, et kõikidel ratturitel jääks kahe võistluspäeva vahele üks vaba päev. </w:t>
      </w:r>
    </w:p>
    <w:p w:rsidR="00A44BF7" w:rsidRDefault="00A44BF7" w:rsidP="00A44BF7">
      <w:r>
        <w:t>Urmas Karlson teeb Viljandi Linnavalitsusele taotluse summas 6000 €.</w:t>
      </w:r>
    </w:p>
    <w:p w:rsidR="00A44BF7" w:rsidRDefault="00A44BF7" w:rsidP="00A44BF7"/>
    <w:p w:rsidR="00A44BF7" w:rsidRDefault="003948A6" w:rsidP="00A44BF7">
      <w:r w:rsidRPr="003948A6">
        <w:t xml:space="preserve">KOMMENTAAR (U. Karlson): </w:t>
      </w:r>
      <w:r w:rsidR="00A44BF7">
        <w:t xml:space="preserve">Korraldaja Viljandi Rattaklubi esitas ajagraafiku, milles arvestas EJL juhatuse ettepanekut, et kõikidel ratturitel jääb kahe stardi vahele üks vaba päev. </w:t>
      </w:r>
    </w:p>
    <w:p w:rsidR="00A44BF7" w:rsidRDefault="00A44BF7" w:rsidP="00A44BF7">
      <w:pPr>
        <w:tabs>
          <w:tab w:val="left" w:pos="3705"/>
        </w:tabs>
      </w:pPr>
    </w:p>
    <w:p w:rsidR="00A44BF7" w:rsidRDefault="00A44BF7" w:rsidP="00A44BF7">
      <w:pPr>
        <w:tabs>
          <w:tab w:val="left" w:pos="3705"/>
        </w:tabs>
      </w:pPr>
      <w:r>
        <w:t xml:space="preserve">Ajagraafik: </w:t>
      </w:r>
      <w:r>
        <w:tab/>
      </w:r>
    </w:p>
    <w:p w:rsidR="00A44BF7" w:rsidRDefault="00A44BF7" w:rsidP="00A44BF7">
      <w:r>
        <w:t>27.06 – eraldistartide päev</w:t>
      </w:r>
    </w:p>
    <w:p w:rsidR="00A44BF7" w:rsidRDefault="00A44BF7" w:rsidP="00A44BF7">
      <w:r>
        <w:t>29.06 – grupisõidud, noored</w:t>
      </w:r>
    </w:p>
    <w:p w:rsidR="00A44BF7" w:rsidRDefault="00A44BF7" w:rsidP="00A44BF7">
      <w:r>
        <w:t>30.06 – grupisõidud eliit, seeniorid</w:t>
      </w:r>
    </w:p>
    <w:p w:rsidR="00A44BF7" w:rsidRDefault="00A44BF7" w:rsidP="00A44BF7">
      <w:r>
        <w:t xml:space="preserve">Korraldajal on plaan viia läbi grupisõitude päeval ka lastesõidud, mis tekitab kohalike hulgas suuremat huvi. Millisel päeval see toimub, ei ole veel selge. </w:t>
      </w:r>
    </w:p>
    <w:p w:rsidR="00A44BF7" w:rsidRDefault="00A44BF7" w:rsidP="00A44BF7">
      <w:r>
        <w:t xml:space="preserve">Liidu poolt on Viljandi Linnavalitsusele ja Madis </w:t>
      </w:r>
      <w:proofErr w:type="spellStart"/>
      <w:r>
        <w:t>Timpson`</w:t>
      </w:r>
      <w:proofErr w:type="spellEnd"/>
      <w:r>
        <w:t xml:space="preserve"> </w:t>
      </w:r>
      <w:proofErr w:type="spellStart"/>
      <w:r>
        <w:t>ile</w:t>
      </w:r>
      <w:proofErr w:type="spellEnd"/>
      <w:r>
        <w:t xml:space="preserve"> taotlus ürituse läbiviimiseks ja 6000€ suuruse toetuse palvega saadetud.</w:t>
      </w:r>
    </w:p>
    <w:p w:rsidR="005B64FF" w:rsidRDefault="005B64FF" w:rsidP="00A44BF7">
      <w:r>
        <w:t>OTSUSTATI: Võtta teadmiseks</w:t>
      </w:r>
    </w:p>
    <w:p w:rsidR="005B64FF" w:rsidRDefault="005B64FF" w:rsidP="00A44BF7"/>
    <w:p w:rsidR="00A44BF7" w:rsidRDefault="00A44BF7" w:rsidP="00A44BF7">
      <w:r>
        <w:t>2. Muud küsimused.</w:t>
      </w:r>
    </w:p>
    <w:p w:rsidR="005649C4" w:rsidRPr="005649C4" w:rsidRDefault="005649C4" w:rsidP="005649C4">
      <w:r w:rsidRPr="005649C4">
        <w:t>Urmas Karlson andis ülevaate:</w:t>
      </w:r>
    </w:p>
    <w:p w:rsidR="005649C4" w:rsidRDefault="005649C4" w:rsidP="00A44BF7"/>
    <w:p w:rsidR="00A44BF7" w:rsidRDefault="00A44BF7" w:rsidP="00A44BF7">
      <w:r>
        <w:lastRenderedPageBreak/>
        <w:t xml:space="preserve">Jalgrattasõidu ja liiklusohutuse tagamiseks õiget sõidutehnikat õpetava videoklipi valmistamine koostöös ETV-ga. </w:t>
      </w:r>
    </w:p>
    <w:p w:rsidR="005B64FF" w:rsidRDefault="005B64FF" w:rsidP="00A44BF7">
      <w:r>
        <w:t>Eelmisel koosolekul otsustati  teha r</w:t>
      </w:r>
      <w:r w:rsidR="00A44BF7">
        <w:t xml:space="preserve">eklaamklipi oma finantsidega valmis. Sulev Lipp tegeleb projekti koordineerimisega. </w:t>
      </w:r>
    </w:p>
    <w:p w:rsidR="00A44BF7" w:rsidRDefault="003948A6" w:rsidP="00A44BF7">
      <w:r w:rsidRPr="003948A6">
        <w:t>KOMMENTAAR (U. Karlson):</w:t>
      </w:r>
      <w:r w:rsidRPr="003948A6">
        <w:rPr>
          <w:b/>
        </w:rPr>
        <w:t xml:space="preserve"> </w:t>
      </w:r>
      <w:r w:rsidR="00A44BF7">
        <w:t>Videoklipi tegemist on võimalik alustada peale jalgpalli MM-i, kui</w:t>
      </w:r>
      <w:r w:rsidR="005B64FF">
        <w:t xml:space="preserve"> ERR-i</w:t>
      </w:r>
      <w:r w:rsidR="00A44BF7">
        <w:t xml:space="preserve"> sporditoimetuse juhatajal </w:t>
      </w:r>
      <w:proofErr w:type="spellStart"/>
      <w:r w:rsidR="00A44BF7">
        <w:t>Rivo</w:t>
      </w:r>
      <w:proofErr w:type="spellEnd"/>
      <w:r w:rsidR="00A44BF7">
        <w:t xml:space="preserve"> </w:t>
      </w:r>
      <w:proofErr w:type="spellStart"/>
      <w:r w:rsidR="00A44BF7">
        <w:t>Saarna`l</w:t>
      </w:r>
      <w:proofErr w:type="spellEnd"/>
      <w:r w:rsidR="00A44BF7">
        <w:t xml:space="preserve"> on rohkem aega.</w:t>
      </w:r>
      <w:r w:rsidR="005B64FF">
        <w:t xml:space="preserve"> Seda kinnitas ka Sulev Lipp</w:t>
      </w:r>
    </w:p>
    <w:p w:rsidR="00A44BF7" w:rsidRDefault="005B64FF" w:rsidP="00A44BF7">
      <w:r>
        <w:t>OTSUSTATI: Sulev Lipp on tegeleb  projektiga edasi peale jalgpalli MM</w:t>
      </w:r>
      <w:r w:rsidR="005649C4">
        <w:t>.</w:t>
      </w:r>
      <w:r>
        <w:t xml:space="preserve"> </w:t>
      </w:r>
    </w:p>
    <w:p w:rsidR="005B64FF" w:rsidRDefault="005B64FF" w:rsidP="00A44BF7"/>
    <w:p w:rsidR="00A44BF7" w:rsidRDefault="00A44BF7" w:rsidP="00A44BF7">
      <w:r>
        <w:t xml:space="preserve">3. Naistekoondise tegevusplaan 2018. </w:t>
      </w:r>
    </w:p>
    <w:p w:rsidR="005649C4" w:rsidRPr="005649C4" w:rsidRDefault="005649C4" w:rsidP="005649C4">
      <w:r w:rsidRPr="005649C4">
        <w:t>Urmas Karlson andis ülevaate:</w:t>
      </w:r>
    </w:p>
    <w:p w:rsidR="00A44BF7" w:rsidRDefault="00A44BF7" w:rsidP="00A44BF7">
      <w:r>
        <w:t>Arutati, millised võiksid olla edasised sammud naistekoondise arendamisel.</w:t>
      </w:r>
    </w:p>
    <w:p w:rsidR="00A44BF7" w:rsidRDefault="005B64FF" w:rsidP="00A44BF7">
      <w:r>
        <w:t>Eelmisel koosolekul otsustati ,et  j</w:t>
      </w:r>
      <w:r w:rsidR="00A44BF7">
        <w:t>uhtgrupp</w:t>
      </w:r>
      <w:r>
        <w:t xml:space="preserve">  koostab </w:t>
      </w:r>
      <w:r w:rsidR="00A44BF7">
        <w:t xml:space="preserve">augusti kuuks kokku 2019. aasta kalenderplaani ja ettepanekud, kuhu võiks tüdrukuid kaasata. Jaan Kirsipuu ettepanek on võtta tüdrukud kaasa juba jaanuari kuu laagrisse. Kui Tšehhi vastab kutsele, siis tuleb naiste punt kokku panna ja minna võistlema. </w:t>
      </w:r>
    </w:p>
    <w:p w:rsidR="005B64FF" w:rsidRDefault="003948A6" w:rsidP="00A44BF7">
      <w:r w:rsidRPr="003948A6">
        <w:t>KOMMENTAAR (U. Karlson):</w:t>
      </w:r>
      <w:r w:rsidRPr="003948A6">
        <w:rPr>
          <w:b/>
        </w:rPr>
        <w:t xml:space="preserve"> </w:t>
      </w:r>
      <w:r w:rsidR="00A44BF7">
        <w:t xml:space="preserve">Tšehhis toimuvale naistevõistlusele ei ole liitu veel kutset tulnud.  </w:t>
      </w:r>
      <w:r w:rsidR="005B64FF">
        <w:t>Liidu poolt on korraldajale edastatud</w:t>
      </w:r>
      <w:r w:rsidR="004A715D">
        <w:t xml:space="preserve"> taotluse soovist osaleda kindlasti võistlustel  2019 aastal. </w:t>
      </w:r>
    </w:p>
    <w:p w:rsidR="00A44BF7" w:rsidRDefault="00A44BF7" w:rsidP="00A44BF7">
      <w:r>
        <w:t>2019. aasta naiste võistlusplaani koostamisega seotud töögrupi kohtumine toimub juulis.</w:t>
      </w:r>
    </w:p>
    <w:p w:rsidR="004A715D" w:rsidRDefault="004A715D" w:rsidP="00A44BF7">
      <w:r>
        <w:t>OTSUSTATI: Koondise 2019 aasta võistluskalendri koostamisel arvestada lähiriikides toimuvaid rahvusvahelisi võistlusi ja vajalikud osalemissoovid saata võistluste korraldajatele välja varakult.</w:t>
      </w:r>
    </w:p>
    <w:p w:rsidR="00A44BF7" w:rsidRDefault="00A44BF7" w:rsidP="00A44BF7"/>
    <w:p w:rsidR="00A44BF7" w:rsidRDefault="00A44BF7" w:rsidP="00A44BF7">
      <w:r>
        <w:t>4. 2018 võistlushooaja piduliku lõpuürituse korraldamisest (aeg, koht).</w:t>
      </w:r>
    </w:p>
    <w:p w:rsidR="003948A6" w:rsidRPr="003948A6" w:rsidRDefault="003948A6" w:rsidP="003948A6">
      <w:r w:rsidRPr="003948A6">
        <w:t>Urmas Karlson andis ülevaate:</w:t>
      </w:r>
    </w:p>
    <w:p w:rsidR="00A44BF7" w:rsidRDefault="002370BA" w:rsidP="00A44BF7">
      <w:r>
        <w:t xml:space="preserve">Eelmisel koosolekul otsustati, et </w:t>
      </w:r>
      <w:r w:rsidR="00A44BF7">
        <w:t xml:space="preserve"> 2018. aasta hooaja lõpuüritus toimub 7. novembril. </w:t>
      </w:r>
      <w:r>
        <w:t xml:space="preserve"> </w:t>
      </w:r>
      <w:r w:rsidR="009D49D6">
        <w:t>Ü</w:t>
      </w:r>
      <w:r>
        <w:t>rituse võiks korraldada Tallinna</w:t>
      </w:r>
      <w:r w:rsidR="009D49D6">
        <w:t xml:space="preserve"> Lillepaviljonis</w:t>
      </w:r>
      <w:r w:rsidR="00A44BF7">
        <w:t>.</w:t>
      </w:r>
    </w:p>
    <w:p w:rsidR="00A44BF7" w:rsidRDefault="003948A6" w:rsidP="00A44BF7">
      <w:r w:rsidRPr="003948A6">
        <w:t xml:space="preserve">KOMMENTAAR (U. Karlson): </w:t>
      </w:r>
      <w:r w:rsidR="009D49D6">
        <w:t xml:space="preserve">  </w:t>
      </w:r>
      <w:r w:rsidR="00A44BF7">
        <w:t>Lillepaviljonile on ürituse broneering nimetatud kuupäevale tehtud</w:t>
      </w:r>
      <w:r w:rsidR="00A44BF7">
        <w:rPr>
          <w:color w:val="FF0000"/>
        </w:rPr>
        <w:t xml:space="preserve">. </w:t>
      </w:r>
      <w:r w:rsidR="00A44BF7">
        <w:t>Liitu on saadetud ka esialgne hinnapakkumine, kokku teenus koos söögiga  6 285,00€, sisaldab km.</w:t>
      </w:r>
      <w:r w:rsidR="009D49D6">
        <w:t xml:space="preserve"> Lillepaviljon ootab poolset kinnitust</w:t>
      </w:r>
    </w:p>
    <w:p w:rsidR="000B0099" w:rsidRPr="000B0099" w:rsidRDefault="000B0099" w:rsidP="00A44BF7">
      <w:r w:rsidRPr="005649C4">
        <w:t>OTSUSTATI:</w:t>
      </w:r>
      <w:r w:rsidRPr="000B0099">
        <w:rPr>
          <w:b/>
        </w:rPr>
        <w:t xml:space="preserve"> </w:t>
      </w:r>
      <w:r w:rsidRPr="000B0099">
        <w:t>Juhatus nõustus Lillepaviljoni saadetud hinnapakkumisega. 2018 hooaja pidulik lõpuüritus toimub 7. novembril Lillepaviljoni ruumides. Urmas Karlson kinnitab saadud hinnapakkumise ja paneb ruumid kinni.</w:t>
      </w:r>
    </w:p>
    <w:p w:rsidR="00A44BF7" w:rsidRDefault="00A44BF7" w:rsidP="00A44BF7"/>
    <w:p w:rsidR="00A44BF7" w:rsidRDefault="00A44BF7" w:rsidP="00A44BF7"/>
    <w:tbl>
      <w:tblPr>
        <w:tblW w:w="9300" w:type="dxa"/>
        <w:tblInd w:w="55" w:type="dxa"/>
        <w:tblCellMar>
          <w:left w:w="70" w:type="dxa"/>
          <w:right w:w="70" w:type="dxa"/>
        </w:tblCellMar>
        <w:tblLook w:val="04A0" w:firstRow="1" w:lastRow="0" w:firstColumn="1" w:lastColumn="0" w:noHBand="0" w:noVBand="1"/>
      </w:tblPr>
      <w:tblGrid>
        <w:gridCol w:w="3412"/>
        <w:gridCol w:w="2728"/>
        <w:gridCol w:w="1180"/>
        <w:gridCol w:w="1180"/>
        <w:gridCol w:w="826"/>
      </w:tblGrid>
      <w:tr w:rsidR="00A44BF7" w:rsidRPr="00A44BF7" w:rsidTr="00A44BF7">
        <w:trPr>
          <w:trHeight w:val="315"/>
        </w:trPr>
        <w:tc>
          <w:tcPr>
            <w:tcW w:w="6140" w:type="dxa"/>
            <w:gridSpan w:val="2"/>
            <w:tcBorders>
              <w:top w:val="nil"/>
              <w:left w:val="nil"/>
              <w:bottom w:val="nil"/>
              <w:right w:val="nil"/>
            </w:tcBorders>
            <w:shd w:val="clear" w:color="auto" w:fill="auto"/>
            <w:noWrap/>
            <w:vAlign w:val="center"/>
            <w:hideMark/>
          </w:tcPr>
          <w:p w:rsidR="00A44BF7" w:rsidRPr="00A44BF7" w:rsidRDefault="00A44BF7" w:rsidP="00A44BF7">
            <w:pPr>
              <w:rPr>
                <w:rFonts w:eastAsia="Times New Roman" w:cs="Calibri"/>
                <w:b/>
                <w:bCs/>
                <w:color w:val="000000"/>
                <w:sz w:val="24"/>
                <w:szCs w:val="24"/>
                <w:lang w:eastAsia="et-EE"/>
              </w:rPr>
            </w:pPr>
            <w:r w:rsidRPr="00A44BF7">
              <w:rPr>
                <w:b/>
              </w:rPr>
              <w:t xml:space="preserve">2. </w:t>
            </w:r>
            <w:proofErr w:type="spellStart"/>
            <w:r w:rsidRPr="00A44BF7">
              <w:rPr>
                <w:b/>
              </w:rPr>
              <w:t>Pp</w:t>
            </w:r>
            <w:proofErr w:type="spellEnd"/>
            <w:r w:rsidRPr="00A44BF7">
              <w:rPr>
                <w:b/>
              </w:rPr>
              <w:t>.  Ülevaade 2018 eelarve täitmisest.</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80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r>
      <w:tr w:rsidR="00A44BF7" w:rsidRPr="00A44BF7" w:rsidTr="00A44BF7">
        <w:trPr>
          <w:trHeight w:val="315"/>
        </w:trPr>
        <w:tc>
          <w:tcPr>
            <w:tcW w:w="3412" w:type="dxa"/>
            <w:tcBorders>
              <w:top w:val="nil"/>
              <w:left w:val="nil"/>
              <w:bottom w:val="nil"/>
              <w:right w:val="nil"/>
            </w:tcBorders>
            <w:shd w:val="clear" w:color="auto" w:fill="auto"/>
            <w:noWrap/>
            <w:vAlign w:val="center"/>
            <w:hideMark/>
          </w:tcPr>
          <w:p w:rsidR="00A44BF7" w:rsidRPr="003948A6" w:rsidRDefault="003948A6" w:rsidP="00A44BF7">
            <w:pPr>
              <w:rPr>
                <w:rFonts w:eastAsia="Times New Roman" w:cs="Calibri"/>
                <w:bCs/>
                <w:color w:val="000000"/>
                <w:sz w:val="24"/>
                <w:szCs w:val="24"/>
                <w:lang w:eastAsia="et-EE"/>
              </w:rPr>
            </w:pPr>
            <w:r w:rsidRPr="003948A6">
              <w:rPr>
                <w:rFonts w:eastAsia="Times New Roman" w:cs="Calibri"/>
                <w:bCs/>
                <w:color w:val="000000"/>
                <w:sz w:val="24"/>
                <w:szCs w:val="24"/>
                <w:lang w:eastAsia="et-EE"/>
              </w:rPr>
              <w:t>Urmas Karlson andis ülevaate:</w:t>
            </w:r>
          </w:p>
        </w:tc>
        <w:tc>
          <w:tcPr>
            <w:tcW w:w="2728"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80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r>
      <w:tr w:rsidR="00A44BF7" w:rsidRPr="00A44BF7" w:rsidTr="00A44BF7">
        <w:trPr>
          <w:trHeight w:val="315"/>
        </w:trPr>
        <w:tc>
          <w:tcPr>
            <w:tcW w:w="6140" w:type="dxa"/>
            <w:gridSpan w:val="2"/>
            <w:tcBorders>
              <w:top w:val="nil"/>
              <w:left w:val="nil"/>
              <w:bottom w:val="nil"/>
              <w:right w:val="nil"/>
            </w:tcBorders>
            <w:shd w:val="clear" w:color="auto" w:fill="auto"/>
            <w:noWrap/>
            <w:vAlign w:val="center"/>
            <w:hideMark/>
          </w:tcPr>
          <w:p w:rsidR="00A44BF7" w:rsidRPr="00A44BF7" w:rsidRDefault="003948A6" w:rsidP="003948A6">
            <w:pPr>
              <w:rPr>
                <w:rFonts w:eastAsia="Times New Roman" w:cs="Calibri"/>
                <w:b/>
                <w:bCs/>
                <w:color w:val="000000"/>
                <w:sz w:val="24"/>
                <w:szCs w:val="24"/>
                <w:lang w:eastAsia="et-EE"/>
              </w:rPr>
            </w:pPr>
            <w:r>
              <w:rPr>
                <w:b/>
              </w:rPr>
              <w:t>Eelarve s</w:t>
            </w:r>
            <w:r w:rsidR="00A44BF7" w:rsidRPr="00A44BF7">
              <w:rPr>
                <w:b/>
              </w:rPr>
              <w:t>eisuga 30.05.2018</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80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r>
      <w:tr w:rsidR="00A44BF7" w:rsidRPr="00A44BF7" w:rsidTr="00A44BF7">
        <w:trPr>
          <w:trHeight w:val="315"/>
        </w:trPr>
        <w:tc>
          <w:tcPr>
            <w:tcW w:w="3412" w:type="dxa"/>
            <w:tcBorders>
              <w:top w:val="nil"/>
              <w:left w:val="nil"/>
              <w:bottom w:val="nil"/>
              <w:right w:val="nil"/>
            </w:tcBorders>
            <w:shd w:val="clear" w:color="auto" w:fill="auto"/>
            <w:noWrap/>
            <w:vAlign w:val="center"/>
            <w:hideMark/>
          </w:tcPr>
          <w:p w:rsidR="00A44BF7" w:rsidRPr="00A44BF7" w:rsidRDefault="00A44BF7" w:rsidP="00A44BF7">
            <w:pPr>
              <w:rPr>
                <w:rFonts w:eastAsia="Times New Roman" w:cs="Calibri"/>
                <w:color w:val="000000"/>
                <w:sz w:val="24"/>
                <w:szCs w:val="24"/>
                <w:lang w:eastAsia="et-EE"/>
              </w:rPr>
            </w:pPr>
            <w:r w:rsidRPr="00A44BF7">
              <w:rPr>
                <w:rFonts w:eastAsia="Times New Roman" w:cs="Calibri"/>
                <w:color w:val="000000"/>
                <w:sz w:val="24"/>
                <w:szCs w:val="24"/>
                <w:lang w:eastAsia="et-EE"/>
              </w:rPr>
              <w:t>Tulud kokku:</w:t>
            </w:r>
          </w:p>
        </w:tc>
        <w:tc>
          <w:tcPr>
            <w:tcW w:w="2728"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b/>
                <w:bCs/>
                <w:color w:val="000000"/>
                <w:lang w:eastAsia="et-EE"/>
              </w:rPr>
            </w:pPr>
            <w:r w:rsidRPr="00A44BF7">
              <w:rPr>
                <w:rFonts w:eastAsia="Times New Roman" w:cs="Calibri"/>
                <w:b/>
                <w:bCs/>
                <w:color w:val="000000"/>
                <w:lang w:eastAsia="et-EE"/>
              </w:rPr>
              <w:t>234 811,54</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80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r>
      <w:tr w:rsidR="00A44BF7" w:rsidRPr="00A44BF7" w:rsidTr="00A44BF7">
        <w:trPr>
          <w:trHeight w:val="315"/>
        </w:trPr>
        <w:tc>
          <w:tcPr>
            <w:tcW w:w="3412" w:type="dxa"/>
            <w:tcBorders>
              <w:top w:val="nil"/>
              <w:left w:val="nil"/>
              <w:bottom w:val="nil"/>
              <w:right w:val="nil"/>
            </w:tcBorders>
            <w:shd w:val="clear" w:color="auto" w:fill="auto"/>
            <w:noWrap/>
            <w:vAlign w:val="center"/>
            <w:hideMark/>
          </w:tcPr>
          <w:p w:rsidR="00A44BF7" w:rsidRPr="00A44BF7" w:rsidRDefault="00A44BF7" w:rsidP="00A44BF7">
            <w:pPr>
              <w:rPr>
                <w:rFonts w:eastAsia="Times New Roman" w:cs="Calibri"/>
                <w:color w:val="000000"/>
                <w:sz w:val="24"/>
                <w:szCs w:val="24"/>
                <w:lang w:eastAsia="et-EE"/>
              </w:rPr>
            </w:pPr>
            <w:r w:rsidRPr="00A44BF7">
              <w:rPr>
                <w:rFonts w:eastAsia="Times New Roman" w:cs="Calibri"/>
                <w:color w:val="000000"/>
                <w:sz w:val="24"/>
                <w:szCs w:val="24"/>
                <w:lang w:eastAsia="et-EE"/>
              </w:rPr>
              <w:t>Kulud kokku:</w:t>
            </w:r>
          </w:p>
        </w:tc>
        <w:tc>
          <w:tcPr>
            <w:tcW w:w="2728"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b/>
                <w:bCs/>
                <w:color w:val="000000"/>
                <w:lang w:eastAsia="et-EE"/>
              </w:rPr>
            </w:pPr>
            <w:r w:rsidRPr="00A44BF7">
              <w:rPr>
                <w:rFonts w:eastAsia="Times New Roman" w:cs="Calibri"/>
                <w:b/>
                <w:bCs/>
                <w:color w:val="000000"/>
                <w:lang w:eastAsia="et-EE"/>
              </w:rPr>
              <w:t>193 244,41</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80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r>
      <w:tr w:rsidR="00A44BF7" w:rsidRPr="00A44BF7" w:rsidTr="00A44BF7">
        <w:trPr>
          <w:trHeight w:val="315"/>
        </w:trPr>
        <w:tc>
          <w:tcPr>
            <w:tcW w:w="3412" w:type="dxa"/>
            <w:tcBorders>
              <w:top w:val="nil"/>
              <w:left w:val="nil"/>
              <w:bottom w:val="nil"/>
              <w:right w:val="nil"/>
            </w:tcBorders>
            <w:shd w:val="clear" w:color="auto" w:fill="auto"/>
            <w:noWrap/>
            <w:vAlign w:val="center"/>
            <w:hideMark/>
          </w:tcPr>
          <w:p w:rsidR="00A44BF7" w:rsidRPr="00A44BF7" w:rsidRDefault="00A44BF7" w:rsidP="00A44BF7">
            <w:pPr>
              <w:rPr>
                <w:rFonts w:eastAsia="Times New Roman" w:cs="Calibri"/>
                <w:color w:val="000000"/>
                <w:sz w:val="24"/>
                <w:szCs w:val="24"/>
                <w:lang w:eastAsia="et-EE"/>
              </w:rPr>
            </w:pPr>
            <w:r w:rsidRPr="00A44BF7">
              <w:rPr>
                <w:rFonts w:eastAsia="Times New Roman" w:cs="Calibri"/>
                <w:color w:val="000000"/>
                <w:sz w:val="24"/>
                <w:szCs w:val="24"/>
                <w:lang w:eastAsia="et-EE"/>
              </w:rPr>
              <w:t>Tulem:</w:t>
            </w:r>
          </w:p>
        </w:tc>
        <w:tc>
          <w:tcPr>
            <w:tcW w:w="2728"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b/>
                <w:bCs/>
                <w:color w:val="000000"/>
                <w:lang w:eastAsia="et-EE"/>
              </w:rPr>
            </w:pPr>
            <w:r w:rsidRPr="00A44BF7">
              <w:rPr>
                <w:rFonts w:eastAsia="Times New Roman" w:cs="Calibri"/>
                <w:b/>
                <w:bCs/>
                <w:color w:val="000000"/>
                <w:lang w:eastAsia="et-EE"/>
              </w:rPr>
              <w:t>41 567,13</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80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r>
      <w:tr w:rsidR="00A44BF7" w:rsidRPr="00A44BF7" w:rsidTr="00A44BF7">
        <w:trPr>
          <w:trHeight w:val="300"/>
        </w:trPr>
        <w:tc>
          <w:tcPr>
            <w:tcW w:w="3412"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2728"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80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r>
      <w:tr w:rsidR="00A44BF7" w:rsidRPr="00A44BF7" w:rsidTr="00A44BF7">
        <w:trPr>
          <w:trHeight w:val="300"/>
        </w:trPr>
        <w:tc>
          <w:tcPr>
            <w:tcW w:w="3412"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2728"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r w:rsidRPr="00A44BF7">
              <w:rPr>
                <w:rFonts w:eastAsia="Times New Roman" w:cs="Calibri"/>
                <w:color w:val="000000"/>
                <w:lang w:eastAsia="et-EE"/>
              </w:rPr>
              <w:t>Eelarve</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r w:rsidRPr="00A44BF7">
              <w:rPr>
                <w:rFonts w:eastAsia="Times New Roman" w:cs="Calibri"/>
                <w:color w:val="000000"/>
                <w:lang w:eastAsia="et-EE"/>
              </w:rPr>
              <w:t>Tulemus</w:t>
            </w:r>
          </w:p>
        </w:tc>
        <w:tc>
          <w:tcPr>
            <w:tcW w:w="80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r w:rsidRPr="00A44BF7">
              <w:rPr>
                <w:rFonts w:eastAsia="Times New Roman" w:cs="Calibri"/>
                <w:color w:val="000000"/>
                <w:lang w:eastAsia="et-EE"/>
              </w:rPr>
              <w:t>Võrdlus</w:t>
            </w:r>
          </w:p>
        </w:tc>
      </w:tr>
      <w:tr w:rsidR="00A44BF7" w:rsidRPr="00A44BF7" w:rsidTr="00A44BF7">
        <w:trPr>
          <w:trHeight w:val="300"/>
        </w:trPr>
        <w:tc>
          <w:tcPr>
            <w:tcW w:w="3412"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r w:rsidRPr="00A44BF7">
              <w:rPr>
                <w:rFonts w:eastAsia="Times New Roman" w:cs="Calibri"/>
                <w:color w:val="000000"/>
                <w:lang w:eastAsia="et-EE"/>
              </w:rPr>
              <w:t>TULUD</w:t>
            </w:r>
          </w:p>
        </w:tc>
        <w:tc>
          <w:tcPr>
            <w:tcW w:w="2728"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80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r>
      <w:tr w:rsidR="00A44BF7" w:rsidRPr="00A44BF7" w:rsidTr="00A44BF7">
        <w:trPr>
          <w:trHeight w:val="300"/>
        </w:trPr>
        <w:tc>
          <w:tcPr>
            <w:tcW w:w="6140" w:type="dxa"/>
            <w:gridSpan w:val="2"/>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r w:rsidRPr="00A44BF7">
              <w:rPr>
                <w:rFonts w:eastAsia="Times New Roman" w:cs="Calibri"/>
                <w:color w:val="000000"/>
                <w:lang w:eastAsia="et-EE"/>
              </w:rPr>
              <w:t>1. LIIKMETELT SAADUD TASUD</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80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r>
      <w:tr w:rsidR="00A44BF7" w:rsidRPr="00A44BF7" w:rsidTr="00A44BF7">
        <w:trPr>
          <w:trHeight w:val="300"/>
        </w:trPr>
        <w:tc>
          <w:tcPr>
            <w:tcW w:w="6140" w:type="dxa"/>
            <w:gridSpan w:val="2"/>
            <w:tcBorders>
              <w:top w:val="nil"/>
              <w:left w:val="nil"/>
              <w:bottom w:val="nil"/>
              <w:right w:val="nil"/>
            </w:tcBorders>
            <w:shd w:val="clear" w:color="000000" w:fill="D8E4BC"/>
            <w:noWrap/>
            <w:vAlign w:val="bottom"/>
            <w:hideMark/>
          </w:tcPr>
          <w:p w:rsidR="00A44BF7" w:rsidRPr="00A44BF7" w:rsidRDefault="00A44BF7" w:rsidP="00A44BF7">
            <w:pPr>
              <w:rPr>
                <w:rFonts w:eastAsia="Times New Roman" w:cs="Calibri"/>
                <w:b/>
                <w:bCs/>
                <w:color w:val="000000"/>
                <w:lang w:eastAsia="et-EE"/>
              </w:rPr>
            </w:pPr>
            <w:r w:rsidRPr="00A44BF7">
              <w:rPr>
                <w:rFonts w:eastAsia="Times New Roman" w:cs="Calibri"/>
                <w:b/>
                <w:bCs/>
                <w:color w:val="000000"/>
                <w:lang w:eastAsia="et-EE"/>
              </w:rPr>
              <w:t>Kokku 1. LIIKMETELT SAADUD TASUD</w:t>
            </w:r>
          </w:p>
        </w:tc>
        <w:tc>
          <w:tcPr>
            <w:tcW w:w="1180" w:type="dxa"/>
            <w:tcBorders>
              <w:top w:val="nil"/>
              <w:left w:val="nil"/>
              <w:bottom w:val="nil"/>
              <w:right w:val="nil"/>
            </w:tcBorders>
            <w:shd w:val="clear" w:color="000000" w:fill="D8E4BC"/>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6 300,00</w:t>
            </w:r>
          </w:p>
        </w:tc>
        <w:tc>
          <w:tcPr>
            <w:tcW w:w="1180" w:type="dxa"/>
            <w:tcBorders>
              <w:top w:val="nil"/>
              <w:left w:val="nil"/>
              <w:bottom w:val="nil"/>
              <w:right w:val="nil"/>
            </w:tcBorders>
            <w:shd w:val="clear" w:color="000000" w:fill="D8E4BC"/>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6 820,00</w:t>
            </w:r>
          </w:p>
        </w:tc>
        <w:tc>
          <w:tcPr>
            <w:tcW w:w="800" w:type="dxa"/>
            <w:tcBorders>
              <w:top w:val="nil"/>
              <w:left w:val="nil"/>
              <w:bottom w:val="nil"/>
              <w:right w:val="nil"/>
            </w:tcBorders>
            <w:shd w:val="clear" w:color="000000" w:fill="D8E4BC"/>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8%</w:t>
            </w:r>
          </w:p>
        </w:tc>
      </w:tr>
      <w:tr w:rsidR="00A44BF7" w:rsidRPr="00A44BF7" w:rsidTr="00A44BF7">
        <w:trPr>
          <w:trHeight w:val="300"/>
        </w:trPr>
        <w:tc>
          <w:tcPr>
            <w:tcW w:w="6140" w:type="dxa"/>
            <w:gridSpan w:val="2"/>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r w:rsidRPr="00A44BF7">
              <w:rPr>
                <w:rFonts w:eastAsia="Times New Roman" w:cs="Calibri"/>
                <w:color w:val="000000"/>
                <w:lang w:eastAsia="et-EE"/>
              </w:rPr>
              <w:t>2. ANNETUSED JA TOETUSED</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80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r>
      <w:tr w:rsidR="00A44BF7" w:rsidRPr="00A44BF7" w:rsidTr="00A44BF7">
        <w:trPr>
          <w:trHeight w:val="300"/>
        </w:trPr>
        <w:tc>
          <w:tcPr>
            <w:tcW w:w="6140" w:type="dxa"/>
            <w:gridSpan w:val="2"/>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b/>
                <w:bCs/>
                <w:color w:val="000000"/>
                <w:lang w:eastAsia="et-EE"/>
              </w:rPr>
            </w:pPr>
            <w:r w:rsidRPr="00A44BF7">
              <w:rPr>
                <w:rFonts w:eastAsia="Times New Roman" w:cs="Calibri"/>
                <w:b/>
                <w:bCs/>
                <w:color w:val="000000"/>
                <w:lang w:eastAsia="et-EE"/>
              </w:rPr>
              <w:t>Kokku 2.1 Toetused riigieelarvest</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88 641,00</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93 641,00</w:t>
            </w:r>
          </w:p>
        </w:tc>
        <w:tc>
          <w:tcPr>
            <w:tcW w:w="80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5%</w:t>
            </w:r>
          </w:p>
        </w:tc>
      </w:tr>
      <w:tr w:rsidR="00A44BF7" w:rsidRPr="00A44BF7" w:rsidTr="00A44BF7">
        <w:trPr>
          <w:trHeight w:val="300"/>
        </w:trPr>
        <w:tc>
          <w:tcPr>
            <w:tcW w:w="6140" w:type="dxa"/>
            <w:gridSpan w:val="2"/>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b/>
                <w:bCs/>
                <w:color w:val="000000"/>
                <w:lang w:eastAsia="et-EE"/>
              </w:rPr>
            </w:pPr>
            <w:r w:rsidRPr="00A44BF7">
              <w:rPr>
                <w:rFonts w:eastAsia="Times New Roman" w:cs="Calibri"/>
                <w:b/>
                <w:bCs/>
                <w:color w:val="000000"/>
                <w:lang w:eastAsia="et-EE"/>
              </w:rPr>
              <w:t xml:space="preserve">Kokku 2.2 </w:t>
            </w:r>
            <w:proofErr w:type="spellStart"/>
            <w:r w:rsidRPr="00A44BF7">
              <w:rPr>
                <w:rFonts w:eastAsia="Times New Roman" w:cs="Calibri"/>
                <w:b/>
                <w:bCs/>
                <w:color w:val="000000"/>
                <w:lang w:eastAsia="et-EE"/>
              </w:rPr>
              <w:t>Olümpakomitee</w:t>
            </w:r>
            <w:proofErr w:type="spellEnd"/>
            <w:r w:rsidRPr="00A44BF7">
              <w:rPr>
                <w:rFonts w:eastAsia="Times New Roman" w:cs="Calibri"/>
                <w:b/>
                <w:bCs/>
                <w:color w:val="000000"/>
                <w:lang w:eastAsia="et-EE"/>
              </w:rPr>
              <w:t xml:space="preserve"> toetused</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104 586,00</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42 577,65</w:t>
            </w:r>
          </w:p>
        </w:tc>
        <w:tc>
          <w:tcPr>
            <w:tcW w:w="80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-59%</w:t>
            </w:r>
          </w:p>
        </w:tc>
      </w:tr>
      <w:tr w:rsidR="00A44BF7" w:rsidRPr="00A44BF7" w:rsidTr="00A44BF7">
        <w:trPr>
          <w:trHeight w:val="300"/>
        </w:trPr>
        <w:tc>
          <w:tcPr>
            <w:tcW w:w="6140" w:type="dxa"/>
            <w:gridSpan w:val="2"/>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b/>
                <w:bCs/>
                <w:color w:val="000000"/>
                <w:lang w:eastAsia="et-EE"/>
              </w:rPr>
            </w:pPr>
            <w:r w:rsidRPr="00A44BF7">
              <w:rPr>
                <w:rFonts w:eastAsia="Times New Roman" w:cs="Calibri"/>
                <w:b/>
                <w:bCs/>
                <w:color w:val="000000"/>
                <w:lang w:eastAsia="et-EE"/>
              </w:rPr>
              <w:t>Kokku 2.3 Sihtotstarbelised toetused</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65 000,00</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14 000,00</w:t>
            </w:r>
          </w:p>
        </w:tc>
        <w:tc>
          <w:tcPr>
            <w:tcW w:w="80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-78%</w:t>
            </w:r>
          </w:p>
        </w:tc>
      </w:tr>
      <w:tr w:rsidR="00A44BF7" w:rsidRPr="00A44BF7" w:rsidTr="00A44BF7">
        <w:trPr>
          <w:trHeight w:val="300"/>
        </w:trPr>
        <w:tc>
          <w:tcPr>
            <w:tcW w:w="6140" w:type="dxa"/>
            <w:gridSpan w:val="2"/>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b/>
                <w:bCs/>
                <w:color w:val="000000"/>
                <w:lang w:eastAsia="et-EE"/>
              </w:rPr>
            </w:pPr>
            <w:r w:rsidRPr="00A44BF7">
              <w:rPr>
                <w:rFonts w:eastAsia="Times New Roman" w:cs="Calibri"/>
                <w:b/>
                <w:bCs/>
                <w:color w:val="000000"/>
                <w:lang w:eastAsia="et-EE"/>
              </w:rPr>
              <w:t>Kokku 2.4 Muud annetused ja toetused</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30 750,00</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18 754,22</w:t>
            </w:r>
          </w:p>
        </w:tc>
        <w:tc>
          <w:tcPr>
            <w:tcW w:w="80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-39%</w:t>
            </w:r>
          </w:p>
        </w:tc>
      </w:tr>
      <w:tr w:rsidR="00A44BF7" w:rsidRPr="00A44BF7" w:rsidTr="00A44BF7">
        <w:trPr>
          <w:trHeight w:val="300"/>
        </w:trPr>
        <w:tc>
          <w:tcPr>
            <w:tcW w:w="6140" w:type="dxa"/>
            <w:gridSpan w:val="2"/>
            <w:tcBorders>
              <w:top w:val="nil"/>
              <w:left w:val="nil"/>
              <w:bottom w:val="nil"/>
              <w:right w:val="nil"/>
            </w:tcBorders>
            <w:shd w:val="clear" w:color="000000" w:fill="D8E4BC"/>
            <w:noWrap/>
            <w:vAlign w:val="bottom"/>
            <w:hideMark/>
          </w:tcPr>
          <w:p w:rsidR="00A44BF7" w:rsidRPr="00A44BF7" w:rsidRDefault="00A44BF7" w:rsidP="00A44BF7">
            <w:pPr>
              <w:rPr>
                <w:rFonts w:eastAsia="Times New Roman" w:cs="Calibri"/>
                <w:b/>
                <w:bCs/>
                <w:color w:val="000000"/>
                <w:lang w:eastAsia="et-EE"/>
              </w:rPr>
            </w:pPr>
            <w:r w:rsidRPr="00A44BF7">
              <w:rPr>
                <w:rFonts w:eastAsia="Times New Roman" w:cs="Calibri"/>
                <w:b/>
                <w:bCs/>
                <w:color w:val="000000"/>
                <w:lang w:eastAsia="et-EE"/>
              </w:rPr>
              <w:t>KOKKU 2. Annetused ja toetused</w:t>
            </w:r>
          </w:p>
        </w:tc>
        <w:tc>
          <w:tcPr>
            <w:tcW w:w="1180" w:type="dxa"/>
            <w:tcBorders>
              <w:top w:val="nil"/>
              <w:left w:val="nil"/>
              <w:bottom w:val="nil"/>
              <w:right w:val="nil"/>
            </w:tcBorders>
            <w:shd w:val="clear" w:color="000000" w:fill="D8E4BC"/>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288 977,00</w:t>
            </w:r>
          </w:p>
        </w:tc>
        <w:tc>
          <w:tcPr>
            <w:tcW w:w="1180" w:type="dxa"/>
            <w:tcBorders>
              <w:top w:val="nil"/>
              <w:left w:val="nil"/>
              <w:bottom w:val="nil"/>
              <w:right w:val="nil"/>
            </w:tcBorders>
            <w:shd w:val="clear" w:color="000000" w:fill="D8E4BC"/>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168 972,87</w:t>
            </w:r>
          </w:p>
        </w:tc>
        <w:tc>
          <w:tcPr>
            <w:tcW w:w="800" w:type="dxa"/>
            <w:tcBorders>
              <w:top w:val="nil"/>
              <w:left w:val="nil"/>
              <w:bottom w:val="nil"/>
              <w:right w:val="nil"/>
            </w:tcBorders>
            <w:shd w:val="clear" w:color="000000" w:fill="D8E4BC"/>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-41%</w:t>
            </w:r>
          </w:p>
        </w:tc>
      </w:tr>
      <w:tr w:rsidR="00A44BF7" w:rsidRPr="00A44BF7" w:rsidTr="00A44BF7">
        <w:trPr>
          <w:trHeight w:val="300"/>
        </w:trPr>
        <w:tc>
          <w:tcPr>
            <w:tcW w:w="6140" w:type="dxa"/>
            <w:gridSpan w:val="2"/>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r w:rsidRPr="00A44BF7">
              <w:rPr>
                <w:rFonts w:eastAsia="Times New Roman" w:cs="Calibri"/>
                <w:color w:val="000000"/>
                <w:lang w:eastAsia="et-EE"/>
              </w:rPr>
              <w:t>3. TULUD ETTEVÕTLUSEST</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80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r>
      <w:tr w:rsidR="00A44BF7" w:rsidRPr="00A44BF7" w:rsidTr="00A44BF7">
        <w:trPr>
          <w:trHeight w:val="300"/>
        </w:trPr>
        <w:tc>
          <w:tcPr>
            <w:tcW w:w="6140" w:type="dxa"/>
            <w:gridSpan w:val="2"/>
            <w:tcBorders>
              <w:top w:val="nil"/>
              <w:left w:val="nil"/>
              <w:bottom w:val="nil"/>
              <w:right w:val="nil"/>
            </w:tcBorders>
            <w:shd w:val="clear" w:color="000000" w:fill="D8E4BC"/>
            <w:noWrap/>
            <w:vAlign w:val="bottom"/>
            <w:hideMark/>
          </w:tcPr>
          <w:p w:rsidR="00A44BF7" w:rsidRPr="00A44BF7" w:rsidRDefault="00A44BF7" w:rsidP="00A44BF7">
            <w:pPr>
              <w:rPr>
                <w:rFonts w:eastAsia="Times New Roman" w:cs="Calibri"/>
                <w:b/>
                <w:bCs/>
                <w:color w:val="000000"/>
                <w:lang w:eastAsia="et-EE"/>
              </w:rPr>
            </w:pPr>
            <w:r w:rsidRPr="00A44BF7">
              <w:rPr>
                <w:rFonts w:eastAsia="Times New Roman" w:cs="Calibri"/>
                <w:b/>
                <w:bCs/>
                <w:color w:val="000000"/>
                <w:lang w:eastAsia="et-EE"/>
              </w:rPr>
              <w:t>Kokku 3. TULUD ETTEVÕTLUSEST</w:t>
            </w:r>
          </w:p>
        </w:tc>
        <w:tc>
          <w:tcPr>
            <w:tcW w:w="1180" w:type="dxa"/>
            <w:tcBorders>
              <w:top w:val="nil"/>
              <w:left w:val="nil"/>
              <w:bottom w:val="nil"/>
              <w:right w:val="nil"/>
            </w:tcBorders>
            <w:shd w:val="clear" w:color="000000" w:fill="D8E4BC"/>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121 500,00</w:t>
            </w:r>
          </w:p>
        </w:tc>
        <w:tc>
          <w:tcPr>
            <w:tcW w:w="1180" w:type="dxa"/>
            <w:tcBorders>
              <w:top w:val="nil"/>
              <w:left w:val="nil"/>
              <w:bottom w:val="nil"/>
              <w:right w:val="nil"/>
            </w:tcBorders>
            <w:shd w:val="clear" w:color="000000" w:fill="D8E4BC"/>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47 743,33</w:t>
            </w:r>
          </w:p>
        </w:tc>
        <w:tc>
          <w:tcPr>
            <w:tcW w:w="800" w:type="dxa"/>
            <w:tcBorders>
              <w:top w:val="nil"/>
              <w:left w:val="nil"/>
              <w:bottom w:val="nil"/>
              <w:right w:val="nil"/>
            </w:tcBorders>
            <w:shd w:val="clear" w:color="000000" w:fill="D8E4BC"/>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-60%</w:t>
            </w:r>
          </w:p>
        </w:tc>
      </w:tr>
      <w:tr w:rsidR="00A44BF7" w:rsidRPr="00A44BF7" w:rsidTr="00A44BF7">
        <w:trPr>
          <w:trHeight w:val="300"/>
        </w:trPr>
        <w:tc>
          <w:tcPr>
            <w:tcW w:w="6140" w:type="dxa"/>
            <w:gridSpan w:val="2"/>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r w:rsidRPr="00A44BF7">
              <w:rPr>
                <w:rFonts w:eastAsia="Times New Roman" w:cs="Calibri"/>
                <w:color w:val="000000"/>
                <w:lang w:eastAsia="et-EE"/>
              </w:rPr>
              <w:t>4. MUUD TULUD</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80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r>
      <w:tr w:rsidR="00A44BF7" w:rsidRPr="00A44BF7" w:rsidTr="00A44BF7">
        <w:trPr>
          <w:trHeight w:val="300"/>
        </w:trPr>
        <w:tc>
          <w:tcPr>
            <w:tcW w:w="6140" w:type="dxa"/>
            <w:gridSpan w:val="2"/>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b/>
                <w:bCs/>
                <w:color w:val="000000"/>
                <w:lang w:eastAsia="et-EE"/>
              </w:rPr>
            </w:pPr>
            <w:r w:rsidRPr="00A44BF7">
              <w:rPr>
                <w:rFonts w:eastAsia="Times New Roman" w:cs="Calibri"/>
                <w:b/>
                <w:bCs/>
                <w:color w:val="000000"/>
                <w:lang w:eastAsia="et-EE"/>
              </w:rPr>
              <w:lastRenderedPageBreak/>
              <w:t>Kokku 4.1 Osavõtutasud</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32 600,00</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10 246,95</w:t>
            </w:r>
          </w:p>
        </w:tc>
        <w:tc>
          <w:tcPr>
            <w:tcW w:w="80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-68%</w:t>
            </w:r>
          </w:p>
        </w:tc>
      </w:tr>
      <w:tr w:rsidR="00A44BF7" w:rsidRPr="00A44BF7" w:rsidTr="00A44BF7">
        <w:trPr>
          <w:trHeight w:val="300"/>
        </w:trPr>
        <w:tc>
          <w:tcPr>
            <w:tcW w:w="6140" w:type="dxa"/>
            <w:gridSpan w:val="2"/>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b/>
                <w:bCs/>
                <w:color w:val="000000"/>
                <w:lang w:eastAsia="et-EE"/>
              </w:rPr>
            </w:pPr>
            <w:r w:rsidRPr="00A44BF7">
              <w:rPr>
                <w:rFonts w:eastAsia="Times New Roman" w:cs="Calibri"/>
                <w:b/>
                <w:bCs/>
                <w:color w:val="000000"/>
                <w:lang w:eastAsia="et-EE"/>
              </w:rPr>
              <w:t>Kokku 4.2 Muud tulud</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600</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1 028,39</w:t>
            </w:r>
          </w:p>
        </w:tc>
        <w:tc>
          <w:tcPr>
            <w:tcW w:w="80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71%</w:t>
            </w:r>
          </w:p>
        </w:tc>
      </w:tr>
      <w:tr w:rsidR="00A44BF7" w:rsidRPr="00A44BF7" w:rsidTr="00A44BF7">
        <w:trPr>
          <w:trHeight w:val="300"/>
        </w:trPr>
        <w:tc>
          <w:tcPr>
            <w:tcW w:w="6140" w:type="dxa"/>
            <w:gridSpan w:val="2"/>
            <w:tcBorders>
              <w:top w:val="nil"/>
              <w:left w:val="nil"/>
              <w:bottom w:val="nil"/>
              <w:right w:val="nil"/>
            </w:tcBorders>
            <w:shd w:val="clear" w:color="000000" w:fill="D8E4BC"/>
            <w:noWrap/>
            <w:vAlign w:val="bottom"/>
            <w:hideMark/>
          </w:tcPr>
          <w:p w:rsidR="00A44BF7" w:rsidRPr="00A44BF7" w:rsidRDefault="00A44BF7" w:rsidP="00A44BF7">
            <w:pPr>
              <w:rPr>
                <w:rFonts w:eastAsia="Times New Roman" w:cs="Calibri"/>
                <w:b/>
                <w:bCs/>
                <w:color w:val="000000"/>
                <w:lang w:eastAsia="et-EE"/>
              </w:rPr>
            </w:pPr>
            <w:r w:rsidRPr="00A44BF7">
              <w:rPr>
                <w:rFonts w:eastAsia="Times New Roman" w:cs="Calibri"/>
                <w:b/>
                <w:bCs/>
                <w:color w:val="000000"/>
                <w:lang w:eastAsia="et-EE"/>
              </w:rPr>
              <w:t>KOKKU 4. Muud tulud</w:t>
            </w:r>
          </w:p>
        </w:tc>
        <w:tc>
          <w:tcPr>
            <w:tcW w:w="1180" w:type="dxa"/>
            <w:tcBorders>
              <w:top w:val="nil"/>
              <w:left w:val="nil"/>
              <w:bottom w:val="nil"/>
              <w:right w:val="nil"/>
            </w:tcBorders>
            <w:shd w:val="clear" w:color="000000" w:fill="D8E4BC"/>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33 200,00</w:t>
            </w:r>
          </w:p>
        </w:tc>
        <w:tc>
          <w:tcPr>
            <w:tcW w:w="1180" w:type="dxa"/>
            <w:tcBorders>
              <w:top w:val="nil"/>
              <w:left w:val="nil"/>
              <w:bottom w:val="nil"/>
              <w:right w:val="nil"/>
            </w:tcBorders>
            <w:shd w:val="clear" w:color="000000" w:fill="D8E4BC"/>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11 275,34</w:t>
            </w:r>
          </w:p>
        </w:tc>
        <w:tc>
          <w:tcPr>
            <w:tcW w:w="800" w:type="dxa"/>
            <w:tcBorders>
              <w:top w:val="nil"/>
              <w:left w:val="nil"/>
              <w:bottom w:val="nil"/>
              <w:right w:val="nil"/>
            </w:tcBorders>
            <w:shd w:val="clear" w:color="000000" w:fill="D8E4BC"/>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-66%</w:t>
            </w:r>
          </w:p>
        </w:tc>
      </w:tr>
      <w:tr w:rsidR="00A44BF7" w:rsidRPr="00A44BF7" w:rsidTr="00A44BF7">
        <w:trPr>
          <w:trHeight w:val="300"/>
        </w:trPr>
        <w:tc>
          <w:tcPr>
            <w:tcW w:w="3412"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b/>
                <w:bCs/>
                <w:color w:val="000000"/>
                <w:lang w:eastAsia="et-EE"/>
              </w:rPr>
            </w:pPr>
          </w:p>
        </w:tc>
        <w:tc>
          <w:tcPr>
            <w:tcW w:w="2728"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b/>
                <w:bCs/>
                <w:color w:val="000000"/>
                <w:lang w:eastAsia="et-EE"/>
              </w:rPr>
            </w:pP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b/>
                <w:bCs/>
                <w:color w:val="000000"/>
                <w:lang w:eastAsia="et-EE"/>
              </w:rPr>
            </w:pP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b/>
                <w:bCs/>
                <w:color w:val="000000"/>
                <w:lang w:eastAsia="et-EE"/>
              </w:rPr>
            </w:pPr>
          </w:p>
        </w:tc>
        <w:tc>
          <w:tcPr>
            <w:tcW w:w="80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b/>
                <w:bCs/>
                <w:color w:val="000000"/>
                <w:lang w:eastAsia="et-EE"/>
              </w:rPr>
            </w:pPr>
          </w:p>
        </w:tc>
      </w:tr>
      <w:tr w:rsidR="00A44BF7" w:rsidRPr="00A44BF7" w:rsidTr="00A44BF7">
        <w:trPr>
          <w:trHeight w:val="315"/>
        </w:trPr>
        <w:tc>
          <w:tcPr>
            <w:tcW w:w="6140" w:type="dxa"/>
            <w:gridSpan w:val="2"/>
            <w:tcBorders>
              <w:top w:val="nil"/>
              <w:left w:val="nil"/>
              <w:bottom w:val="nil"/>
              <w:right w:val="nil"/>
            </w:tcBorders>
            <w:shd w:val="clear" w:color="000000" w:fill="C4D79B"/>
            <w:noWrap/>
            <w:vAlign w:val="bottom"/>
            <w:hideMark/>
          </w:tcPr>
          <w:p w:rsidR="00A44BF7" w:rsidRPr="00A44BF7" w:rsidRDefault="00A44BF7" w:rsidP="00A44BF7">
            <w:pPr>
              <w:rPr>
                <w:rFonts w:eastAsia="Times New Roman" w:cs="Calibri"/>
                <w:b/>
                <w:bCs/>
                <w:color w:val="000000"/>
                <w:sz w:val="24"/>
                <w:szCs w:val="24"/>
                <w:lang w:eastAsia="et-EE"/>
              </w:rPr>
            </w:pPr>
            <w:r w:rsidRPr="00A44BF7">
              <w:rPr>
                <w:rFonts w:eastAsia="Times New Roman" w:cs="Calibri"/>
                <w:b/>
                <w:bCs/>
                <w:color w:val="000000"/>
                <w:sz w:val="24"/>
                <w:szCs w:val="24"/>
                <w:lang w:eastAsia="et-EE"/>
              </w:rPr>
              <w:t>TULUD KOKKU</w:t>
            </w:r>
          </w:p>
        </w:tc>
        <w:tc>
          <w:tcPr>
            <w:tcW w:w="1180" w:type="dxa"/>
            <w:tcBorders>
              <w:top w:val="nil"/>
              <w:left w:val="nil"/>
              <w:bottom w:val="nil"/>
              <w:right w:val="nil"/>
            </w:tcBorders>
            <w:shd w:val="clear" w:color="000000" w:fill="C4D79B"/>
            <w:noWrap/>
            <w:vAlign w:val="bottom"/>
            <w:hideMark/>
          </w:tcPr>
          <w:p w:rsidR="00A44BF7" w:rsidRPr="00A44BF7" w:rsidRDefault="00A44BF7" w:rsidP="00A44BF7">
            <w:pPr>
              <w:jc w:val="right"/>
              <w:rPr>
                <w:rFonts w:eastAsia="Times New Roman" w:cs="Calibri"/>
                <w:b/>
                <w:bCs/>
                <w:color w:val="000000"/>
                <w:sz w:val="24"/>
                <w:szCs w:val="24"/>
                <w:lang w:eastAsia="et-EE"/>
              </w:rPr>
            </w:pPr>
            <w:r w:rsidRPr="00A44BF7">
              <w:rPr>
                <w:rFonts w:eastAsia="Times New Roman" w:cs="Calibri"/>
                <w:b/>
                <w:bCs/>
                <w:color w:val="000000"/>
                <w:sz w:val="24"/>
                <w:szCs w:val="24"/>
                <w:lang w:eastAsia="et-EE"/>
              </w:rPr>
              <w:t>449 977,00</w:t>
            </w:r>
          </w:p>
        </w:tc>
        <w:tc>
          <w:tcPr>
            <w:tcW w:w="1180" w:type="dxa"/>
            <w:tcBorders>
              <w:top w:val="nil"/>
              <w:left w:val="nil"/>
              <w:bottom w:val="nil"/>
              <w:right w:val="nil"/>
            </w:tcBorders>
            <w:shd w:val="clear" w:color="000000" w:fill="C4D79B"/>
            <w:noWrap/>
            <w:vAlign w:val="bottom"/>
            <w:hideMark/>
          </w:tcPr>
          <w:p w:rsidR="00A44BF7" w:rsidRPr="00A44BF7" w:rsidRDefault="00A44BF7" w:rsidP="00A44BF7">
            <w:pPr>
              <w:jc w:val="right"/>
              <w:rPr>
                <w:rFonts w:eastAsia="Times New Roman" w:cs="Calibri"/>
                <w:b/>
                <w:bCs/>
                <w:color w:val="000000"/>
                <w:sz w:val="24"/>
                <w:szCs w:val="24"/>
                <w:lang w:eastAsia="et-EE"/>
              </w:rPr>
            </w:pPr>
            <w:r w:rsidRPr="00A44BF7">
              <w:rPr>
                <w:rFonts w:eastAsia="Times New Roman" w:cs="Calibri"/>
                <w:b/>
                <w:bCs/>
                <w:color w:val="000000"/>
                <w:sz w:val="24"/>
                <w:szCs w:val="24"/>
                <w:lang w:eastAsia="et-EE"/>
              </w:rPr>
              <w:t>234 811,54</w:t>
            </w:r>
          </w:p>
        </w:tc>
        <w:tc>
          <w:tcPr>
            <w:tcW w:w="800" w:type="dxa"/>
            <w:tcBorders>
              <w:top w:val="nil"/>
              <w:left w:val="nil"/>
              <w:bottom w:val="nil"/>
              <w:right w:val="nil"/>
            </w:tcBorders>
            <w:shd w:val="clear" w:color="000000" w:fill="C4D79B"/>
            <w:noWrap/>
            <w:vAlign w:val="bottom"/>
            <w:hideMark/>
          </w:tcPr>
          <w:p w:rsidR="00A44BF7" w:rsidRPr="00A44BF7" w:rsidRDefault="00A44BF7" w:rsidP="00A44BF7">
            <w:pPr>
              <w:jc w:val="right"/>
              <w:rPr>
                <w:rFonts w:eastAsia="Times New Roman" w:cs="Calibri"/>
                <w:b/>
                <w:bCs/>
                <w:color w:val="000000"/>
                <w:sz w:val="24"/>
                <w:szCs w:val="24"/>
                <w:lang w:eastAsia="et-EE"/>
              </w:rPr>
            </w:pPr>
            <w:r w:rsidRPr="00A44BF7">
              <w:rPr>
                <w:rFonts w:eastAsia="Times New Roman" w:cs="Calibri"/>
                <w:b/>
                <w:bCs/>
                <w:color w:val="000000"/>
                <w:sz w:val="24"/>
                <w:szCs w:val="24"/>
                <w:lang w:eastAsia="et-EE"/>
              </w:rPr>
              <w:t>-47%</w:t>
            </w:r>
          </w:p>
        </w:tc>
      </w:tr>
      <w:tr w:rsidR="00A44BF7" w:rsidRPr="00A44BF7" w:rsidTr="00A44BF7">
        <w:trPr>
          <w:trHeight w:val="300"/>
        </w:trPr>
        <w:tc>
          <w:tcPr>
            <w:tcW w:w="3412"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2728"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80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r>
      <w:tr w:rsidR="00A44BF7" w:rsidRPr="00A44BF7" w:rsidTr="00A44BF7">
        <w:trPr>
          <w:trHeight w:val="300"/>
        </w:trPr>
        <w:tc>
          <w:tcPr>
            <w:tcW w:w="3412"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r w:rsidRPr="00A44BF7">
              <w:rPr>
                <w:rFonts w:eastAsia="Times New Roman" w:cs="Calibri"/>
                <w:color w:val="000000"/>
                <w:lang w:eastAsia="et-EE"/>
              </w:rPr>
              <w:t>KULUD</w:t>
            </w:r>
          </w:p>
        </w:tc>
        <w:tc>
          <w:tcPr>
            <w:tcW w:w="2728"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80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r>
      <w:tr w:rsidR="00A44BF7" w:rsidRPr="00A44BF7" w:rsidTr="00A44BF7">
        <w:trPr>
          <w:trHeight w:val="300"/>
        </w:trPr>
        <w:tc>
          <w:tcPr>
            <w:tcW w:w="6140" w:type="dxa"/>
            <w:gridSpan w:val="2"/>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r w:rsidRPr="00A44BF7">
              <w:rPr>
                <w:rFonts w:eastAsia="Times New Roman" w:cs="Calibri"/>
                <w:color w:val="000000"/>
                <w:lang w:eastAsia="et-EE"/>
              </w:rPr>
              <w:t>5. SF. PROJEKTIDE OTSESED KULUD</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80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r>
      <w:tr w:rsidR="00A44BF7" w:rsidRPr="00A44BF7" w:rsidTr="00A44BF7">
        <w:trPr>
          <w:trHeight w:val="300"/>
        </w:trPr>
        <w:tc>
          <w:tcPr>
            <w:tcW w:w="6140" w:type="dxa"/>
            <w:gridSpan w:val="2"/>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b/>
                <w:bCs/>
                <w:color w:val="000000"/>
                <w:lang w:eastAsia="et-EE"/>
              </w:rPr>
            </w:pPr>
            <w:r w:rsidRPr="00A44BF7">
              <w:rPr>
                <w:rFonts w:eastAsia="Times New Roman" w:cs="Calibri"/>
                <w:b/>
                <w:bCs/>
                <w:color w:val="000000"/>
                <w:lang w:eastAsia="et-EE"/>
              </w:rPr>
              <w:t>Kokku 5.1 Eesti meistrivõistluse korraldamine</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36 200,00</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214,28</w:t>
            </w:r>
          </w:p>
        </w:tc>
        <w:tc>
          <w:tcPr>
            <w:tcW w:w="80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-99%</w:t>
            </w:r>
          </w:p>
        </w:tc>
      </w:tr>
      <w:tr w:rsidR="00A44BF7" w:rsidRPr="00A44BF7" w:rsidTr="00A44BF7">
        <w:trPr>
          <w:trHeight w:val="300"/>
        </w:trPr>
        <w:tc>
          <w:tcPr>
            <w:tcW w:w="6140" w:type="dxa"/>
            <w:gridSpan w:val="2"/>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r w:rsidRPr="00A44BF7">
              <w:rPr>
                <w:rFonts w:eastAsia="Times New Roman" w:cs="Calibri"/>
                <w:color w:val="000000"/>
                <w:lang w:eastAsia="et-EE"/>
              </w:rPr>
              <w:t xml:space="preserve">Kokku 5.2.1  </w:t>
            </w:r>
            <w:proofErr w:type="spellStart"/>
            <w:r w:rsidRPr="00A44BF7">
              <w:rPr>
                <w:rFonts w:eastAsia="Times New Roman" w:cs="Calibri"/>
                <w:color w:val="000000"/>
                <w:lang w:eastAsia="et-EE"/>
              </w:rPr>
              <w:t>Maantesõidu</w:t>
            </w:r>
            <w:proofErr w:type="spellEnd"/>
            <w:r w:rsidRPr="00A44BF7">
              <w:rPr>
                <w:rFonts w:eastAsia="Times New Roman" w:cs="Calibri"/>
                <w:color w:val="000000"/>
                <w:lang w:eastAsia="et-EE"/>
              </w:rPr>
              <w:t xml:space="preserve"> koondis</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color w:val="000000"/>
                <w:lang w:eastAsia="et-EE"/>
              </w:rPr>
            </w:pPr>
            <w:r w:rsidRPr="00A44BF7">
              <w:rPr>
                <w:rFonts w:eastAsia="Times New Roman" w:cs="Calibri"/>
                <w:color w:val="000000"/>
                <w:lang w:eastAsia="et-EE"/>
              </w:rPr>
              <w:t>106 700,00</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color w:val="000000"/>
                <w:lang w:eastAsia="et-EE"/>
              </w:rPr>
            </w:pPr>
            <w:r w:rsidRPr="00A44BF7">
              <w:rPr>
                <w:rFonts w:eastAsia="Times New Roman" w:cs="Calibri"/>
                <w:color w:val="000000"/>
                <w:lang w:eastAsia="et-EE"/>
              </w:rPr>
              <w:t>62 939,69</w:t>
            </w:r>
          </w:p>
        </w:tc>
        <w:tc>
          <w:tcPr>
            <w:tcW w:w="80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color w:val="000000"/>
                <w:lang w:eastAsia="et-EE"/>
              </w:rPr>
            </w:pPr>
            <w:r w:rsidRPr="00A44BF7">
              <w:rPr>
                <w:rFonts w:eastAsia="Times New Roman" w:cs="Calibri"/>
                <w:color w:val="000000"/>
                <w:lang w:eastAsia="et-EE"/>
              </w:rPr>
              <w:t>-41%</w:t>
            </w:r>
          </w:p>
        </w:tc>
      </w:tr>
      <w:tr w:rsidR="00A44BF7" w:rsidRPr="00A44BF7" w:rsidTr="00A44BF7">
        <w:trPr>
          <w:trHeight w:val="300"/>
        </w:trPr>
        <w:tc>
          <w:tcPr>
            <w:tcW w:w="6140" w:type="dxa"/>
            <w:gridSpan w:val="2"/>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r w:rsidRPr="00A44BF7">
              <w:rPr>
                <w:rFonts w:eastAsia="Times New Roman" w:cs="Calibri"/>
                <w:color w:val="000000"/>
                <w:lang w:eastAsia="et-EE"/>
              </w:rPr>
              <w:t>Kokku 5.2.2  Maastikusõidu koondis</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color w:val="000000"/>
                <w:lang w:eastAsia="et-EE"/>
              </w:rPr>
            </w:pPr>
            <w:r w:rsidRPr="00A44BF7">
              <w:rPr>
                <w:rFonts w:eastAsia="Times New Roman" w:cs="Calibri"/>
                <w:color w:val="000000"/>
                <w:lang w:eastAsia="et-EE"/>
              </w:rPr>
              <w:t>33 950,00</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color w:val="000000"/>
                <w:lang w:eastAsia="et-EE"/>
              </w:rPr>
            </w:pPr>
            <w:r w:rsidRPr="00A44BF7">
              <w:rPr>
                <w:rFonts w:eastAsia="Times New Roman" w:cs="Calibri"/>
                <w:color w:val="000000"/>
                <w:lang w:eastAsia="et-EE"/>
              </w:rPr>
              <w:t>16 540,71</w:t>
            </w:r>
          </w:p>
        </w:tc>
        <w:tc>
          <w:tcPr>
            <w:tcW w:w="80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color w:val="000000"/>
                <w:lang w:eastAsia="et-EE"/>
              </w:rPr>
            </w:pPr>
            <w:r w:rsidRPr="00A44BF7">
              <w:rPr>
                <w:rFonts w:eastAsia="Times New Roman" w:cs="Calibri"/>
                <w:color w:val="000000"/>
                <w:lang w:eastAsia="et-EE"/>
              </w:rPr>
              <w:t>-51%</w:t>
            </w:r>
          </w:p>
        </w:tc>
      </w:tr>
      <w:tr w:rsidR="00A44BF7" w:rsidRPr="00A44BF7" w:rsidTr="00A44BF7">
        <w:trPr>
          <w:trHeight w:val="300"/>
        </w:trPr>
        <w:tc>
          <w:tcPr>
            <w:tcW w:w="6140" w:type="dxa"/>
            <w:gridSpan w:val="2"/>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r w:rsidRPr="00A44BF7">
              <w:rPr>
                <w:rFonts w:eastAsia="Times New Roman" w:cs="Calibri"/>
                <w:color w:val="000000"/>
                <w:lang w:eastAsia="et-EE"/>
              </w:rPr>
              <w:t>Kokku 5.2.3  BMX koondis</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color w:val="000000"/>
                <w:lang w:eastAsia="et-EE"/>
              </w:rPr>
            </w:pPr>
            <w:r w:rsidRPr="00A44BF7">
              <w:rPr>
                <w:rFonts w:eastAsia="Times New Roman" w:cs="Calibri"/>
                <w:color w:val="000000"/>
                <w:lang w:eastAsia="et-EE"/>
              </w:rPr>
              <w:t>700</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color w:val="000000"/>
                <w:lang w:eastAsia="et-EE"/>
              </w:rPr>
            </w:pPr>
            <w:r w:rsidRPr="00A44BF7">
              <w:rPr>
                <w:rFonts w:eastAsia="Times New Roman" w:cs="Calibri"/>
                <w:color w:val="000000"/>
                <w:lang w:eastAsia="et-EE"/>
              </w:rPr>
              <w:t>910</w:t>
            </w:r>
          </w:p>
        </w:tc>
        <w:tc>
          <w:tcPr>
            <w:tcW w:w="80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color w:val="000000"/>
                <w:lang w:eastAsia="et-EE"/>
              </w:rPr>
            </w:pPr>
            <w:r w:rsidRPr="00A44BF7">
              <w:rPr>
                <w:rFonts w:eastAsia="Times New Roman" w:cs="Calibri"/>
                <w:color w:val="000000"/>
                <w:lang w:eastAsia="et-EE"/>
              </w:rPr>
              <w:t>30%</w:t>
            </w:r>
          </w:p>
        </w:tc>
      </w:tr>
      <w:tr w:rsidR="00A44BF7" w:rsidRPr="00A44BF7" w:rsidTr="00A44BF7">
        <w:trPr>
          <w:trHeight w:val="300"/>
        </w:trPr>
        <w:tc>
          <w:tcPr>
            <w:tcW w:w="6140" w:type="dxa"/>
            <w:gridSpan w:val="2"/>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r w:rsidRPr="00A44BF7">
              <w:rPr>
                <w:rFonts w:eastAsia="Times New Roman" w:cs="Calibri"/>
                <w:color w:val="000000"/>
                <w:lang w:eastAsia="et-EE"/>
              </w:rPr>
              <w:t>Kokku 5.2.4  Koondiste muud kulud</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color w:val="000000"/>
                <w:lang w:eastAsia="et-EE"/>
              </w:rPr>
            </w:pPr>
            <w:r w:rsidRPr="00A44BF7">
              <w:rPr>
                <w:rFonts w:eastAsia="Times New Roman" w:cs="Calibri"/>
                <w:color w:val="000000"/>
                <w:lang w:eastAsia="et-EE"/>
              </w:rPr>
              <w:t>10 500,00</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color w:val="000000"/>
                <w:lang w:eastAsia="et-EE"/>
              </w:rPr>
            </w:pPr>
            <w:r w:rsidRPr="00A44BF7">
              <w:rPr>
                <w:rFonts w:eastAsia="Times New Roman" w:cs="Calibri"/>
                <w:color w:val="000000"/>
                <w:lang w:eastAsia="et-EE"/>
              </w:rPr>
              <w:t>17 380,13</w:t>
            </w:r>
          </w:p>
        </w:tc>
        <w:tc>
          <w:tcPr>
            <w:tcW w:w="80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color w:val="000000"/>
                <w:lang w:eastAsia="et-EE"/>
              </w:rPr>
            </w:pPr>
            <w:r w:rsidRPr="00A44BF7">
              <w:rPr>
                <w:rFonts w:eastAsia="Times New Roman" w:cs="Calibri"/>
                <w:color w:val="000000"/>
                <w:lang w:eastAsia="et-EE"/>
              </w:rPr>
              <w:t>65%</w:t>
            </w:r>
          </w:p>
        </w:tc>
      </w:tr>
      <w:tr w:rsidR="00A44BF7" w:rsidRPr="00A44BF7" w:rsidTr="00A44BF7">
        <w:trPr>
          <w:trHeight w:val="300"/>
        </w:trPr>
        <w:tc>
          <w:tcPr>
            <w:tcW w:w="6140" w:type="dxa"/>
            <w:gridSpan w:val="2"/>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b/>
                <w:bCs/>
                <w:color w:val="000000"/>
                <w:lang w:eastAsia="et-EE"/>
              </w:rPr>
            </w:pPr>
            <w:r w:rsidRPr="00A44BF7">
              <w:rPr>
                <w:rFonts w:eastAsia="Times New Roman" w:cs="Calibri"/>
                <w:b/>
                <w:bCs/>
                <w:color w:val="000000"/>
                <w:lang w:eastAsia="et-EE"/>
              </w:rPr>
              <w:t>Kokku 5.2 Koondiste kulud kokku</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151 850,00</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97 770,53</w:t>
            </w:r>
          </w:p>
        </w:tc>
        <w:tc>
          <w:tcPr>
            <w:tcW w:w="80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-35%</w:t>
            </w:r>
          </w:p>
        </w:tc>
      </w:tr>
      <w:tr w:rsidR="00A44BF7" w:rsidRPr="00A44BF7" w:rsidTr="00A44BF7">
        <w:trPr>
          <w:trHeight w:val="300"/>
        </w:trPr>
        <w:tc>
          <w:tcPr>
            <w:tcW w:w="6140" w:type="dxa"/>
            <w:gridSpan w:val="2"/>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b/>
                <w:bCs/>
                <w:color w:val="000000"/>
                <w:lang w:eastAsia="et-EE"/>
              </w:rPr>
            </w:pPr>
            <w:r w:rsidRPr="00A44BF7">
              <w:rPr>
                <w:rFonts w:eastAsia="Times New Roman" w:cs="Calibri"/>
                <w:b/>
                <w:bCs/>
                <w:color w:val="000000"/>
                <w:lang w:eastAsia="et-EE"/>
              </w:rPr>
              <w:t>Kokku 5.3  Muud sihtotstarbeliste projektide kulud</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30 000,00</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6 130,52</w:t>
            </w:r>
          </w:p>
        </w:tc>
        <w:tc>
          <w:tcPr>
            <w:tcW w:w="80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-79%</w:t>
            </w:r>
          </w:p>
        </w:tc>
      </w:tr>
      <w:tr w:rsidR="00A44BF7" w:rsidRPr="00A44BF7" w:rsidTr="00A44BF7">
        <w:trPr>
          <w:trHeight w:val="300"/>
        </w:trPr>
        <w:tc>
          <w:tcPr>
            <w:tcW w:w="6140" w:type="dxa"/>
            <w:gridSpan w:val="2"/>
            <w:tcBorders>
              <w:top w:val="nil"/>
              <w:left w:val="nil"/>
              <w:bottom w:val="nil"/>
              <w:right w:val="nil"/>
            </w:tcBorders>
            <w:shd w:val="clear" w:color="000000" w:fill="D8E4BC"/>
            <w:noWrap/>
            <w:vAlign w:val="bottom"/>
            <w:hideMark/>
          </w:tcPr>
          <w:p w:rsidR="00A44BF7" w:rsidRPr="00A44BF7" w:rsidRDefault="00A44BF7" w:rsidP="00A44BF7">
            <w:pPr>
              <w:rPr>
                <w:rFonts w:eastAsia="Times New Roman" w:cs="Calibri"/>
                <w:b/>
                <w:bCs/>
                <w:color w:val="000000"/>
                <w:lang w:eastAsia="et-EE"/>
              </w:rPr>
            </w:pPr>
            <w:r w:rsidRPr="00A44BF7">
              <w:rPr>
                <w:rFonts w:eastAsia="Times New Roman" w:cs="Calibri"/>
                <w:b/>
                <w:bCs/>
                <w:color w:val="000000"/>
                <w:lang w:eastAsia="et-EE"/>
              </w:rPr>
              <w:t>KOKKU 5. SF projektide otsesed kulud</w:t>
            </w:r>
          </w:p>
        </w:tc>
        <w:tc>
          <w:tcPr>
            <w:tcW w:w="1180" w:type="dxa"/>
            <w:tcBorders>
              <w:top w:val="nil"/>
              <w:left w:val="nil"/>
              <w:bottom w:val="nil"/>
              <w:right w:val="nil"/>
            </w:tcBorders>
            <w:shd w:val="clear" w:color="000000" w:fill="D8E4BC"/>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218 050,00</w:t>
            </w:r>
          </w:p>
        </w:tc>
        <w:tc>
          <w:tcPr>
            <w:tcW w:w="1180" w:type="dxa"/>
            <w:tcBorders>
              <w:top w:val="nil"/>
              <w:left w:val="nil"/>
              <w:bottom w:val="nil"/>
              <w:right w:val="nil"/>
            </w:tcBorders>
            <w:shd w:val="clear" w:color="000000" w:fill="D8E4BC"/>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104 115,33</w:t>
            </w:r>
          </w:p>
        </w:tc>
        <w:tc>
          <w:tcPr>
            <w:tcW w:w="800" w:type="dxa"/>
            <w:tcBorders>
              <w:top w:val="nil"/>
              <w:left w:val="nil"/>
              <w:bottom w:val="nil"/>
              <w:right w:val="nil"/>
            </w:tcBorders>
            <w:shd w:val="clear" w:color="000000" w:fill="D8E4BC"/>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-52%</w:t>
            </w:r>
          </w:p>
        </w:tc>
      </w:tr>
      <w:tr w:rsidR="00A44BF7" w:rsidRPr="00A44BF7" w:rsidTr="00A44BF7">
        <w:trPr>
          <w:trHeight w:val="300"/>
        </w:trPr>
        <w:tc>
          <w:tcPr>
            <w:tcW w:w="6140" w:type="dxa"/>
            <w:gridSpan w:val="2"/>
            <w:tcBorders>
              <w:top w:val="nil"/>
              <w:left w:val="nil"/>
              <w:bottom w:val="nil"/>
              <w:right w:val="nil"/>
            </w:tcBorders>
            <w:shd w:val="clear" w:color="000000" w:fill="D8E4BC"/>
            <w:noWrap/>
            <w:vAlign w:val="bottom"/>
            <w:hideMark/>
          </w:tcPr>
          <w:p w:rsidR="00A44BF7" w:rsidRPr="00A44BF7" w:rsidRDefault="00A44BF7" w:rsidP="00A44BF7">
            <w:pPr>
              <w:rPr>
                <w:rFonts w:eastAsia="Times New Roman" w:cs="Calibri"/>
                <w:b/>
                <w:bCs/>
                <w:color w:val="000000"/>
                <w:lang w:eastAsia="et-EE"/>
              </w:rPr>
            </w:pPr>
            <w:r w:rsidRPr="00A44BF7">
              <w:rPr>
                <w:rFonts w:eastAsia="Times New Roman" w:cs="Calibri"/>
                <w:b/>
                <w:bCs/>
                <w:color w:val="000000"/>
                <w:lang w:eastAsia="et-EE"/>
              </w:rPr>
              <w:t>Kokku 6. Jagatud annetused ja toetused</w:t>
            </w:r>
          </w:p>
        </w:tc>
        <w:tc>
          <w:tcPr>
            <w:tcW w:w="1180" w:type="dxa"/>
            <w:tcBorders>
              <w:top w:val="nil"/>
              <w:left w:val="nil"/>
              <w:bottom w:val="nil"/>
              <w:right w:val="nil"/>
            </w:tcBorders>
            <w:shd w:val="clear" w:color="000000" w:fill="D8E4BC"/>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31 000,00</w:t>
            </w:r>
          </w:p>
        </w:tc>
        <w:tc>
          <w:tcPr>
            <w:tcW w:w="1180" w:type="dxa"/>
            <w:tcBorders>
              <w:top w:val="nil"/>
              <w:left w:val="nil"/>
              <w:bottom w:val="nil"/>
              <w:right w:val="nil"/>
            </w:tcBorders>
            <w:shd w:val="clear" w:color="000000" w:fill="D8E4BC"/>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3 655,14</w:t>
            </w:r>
          </w:p>
        </w:tc>
        <w:tc>
          <w:tcPr>
            <w:tcW w:w="800" w:type="dxa"/>
            <w:tcBorders>
              <w:top w:val="nil"/>
              <w:left w:val="nil"/>
              <w:bottom w:val="nil"/>
              <w:right w:val="nil"/>
            </w:tcBorders>
            <w:shd w:val="clear" w:color="000000" w:fill="D8E4BC"/>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-88%</w:t>
            </w:r>
          </w:p>
        </w:tc>
      </w:tr>
      <w:tr w:rsidR="00A44BF7" w:rsidRPr="00A44BF7" w:rsidTr="00A44BF7">
        <w:trPr>
          <w:trHeight w:val="300"/>
        </w:trPr>
        <w:tc>
          <w:tcPr>
            <w:tcW w:w="6140" w:type="dxa"/>
            <w:gridSpan w:val="2"/>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b/>
                <w:bCs/>
                <w:color w:val="000000"/>
                <w:lang w:eastAsia="et-EE"/>
              </w:rPr>
            </w:pPr>
            <w:r w:rsidRPr="00A44BF7">
              <w:rPr>
                <w:rFonts w:eastAsia="Times New Roman" w:cs="Calibri"/>
                <w:b/>
                <w:bCs/>
                <w:color w:val="000000"/>
                <w:lang w:eastAsia="et-EE"/>
              </w:rPr>
              <w:t>Kokku 7.1 Majanduskulud</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20 211,00</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17 512,36</w:t>
            </w:r>
          </w:p>
        </w:tc>
        <w:tc>
          <w:tcPr>
            <w:tcW w:w="80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-13%</w:t>
            </w:r>
          </w:p>
        </w:tc>
      </w:tr>
      <w:tr w:rsidR="00A44BF7" w:rsidRPr="00A44BF7" w:rsidTr="00A44BF7">
        <w:trPr>
          <w:trHeight w:val="300"/>
        </w:trPr>
        <w:tc>
          <w:tcPr>
            <w:tcW w:w="6140" w:type="dxa"/>
            <w:gridSpan w:val="2"/>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b/>
                <w:bCs/>
                <w:color w:val="000000"/>
                <w:lang w:eastAsia="et-EE"/>
              </w:rPr>
            </w:pPr>
            <w:r w:rsidRPr="00A44BF7">
              <w:rPr>
                <w:rFonts w:eastAsia="Times New Roman" w:cs="Calibri"/>
                <w:b/>
                <w:bCs/>
                <w:color w:val="000000"/>
                <w:lang w:eastAsia="et-EE"/>
              </w:rPr>
              <w:t>Kokku 7.2 Transpordikulud</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25 368,00</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10 335,04</w:t>
            </w:r>
          </w:p>
        </w:tc>
        <w:tc>
          <w:tcPr>
            <w:tcW w:w="80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-59%</w:t>
            </w:r>
          </w:p>
        </w:tc>
      </w:tr>
      <w:tr w:rsidR="00A44BF7" w:rsidRPr="00A44BF7" w:rsidTr="00A44BF7">
        <w:trPr>
          <w:trHeight w:val="300"/>
        </w:trPr>
        <w:tc>
          <w:tcPr>
            <w:tcW w:w="6140" w:type="dxa"/>
            <w:gridSpan w:val="2"/>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b/>
                <w:bCs/>
                <w:color w:val="000000"/>
                <w:lang w:eastAsia="et-EE"/>
              </w:rPr>
            </w:pPr>
            <w:r w:rsidRPr="00A44BF7">
              <w:rPr>
                <w:rFonts w:eastAsia="Times New Roman" w:cs="Calibri"/>
                <w:b/>
                <w:bCs/>
                <w:color w:val="000000"/>
                <w:lang w:eastAsia="et-EE"/>
              </w:rPr>
              <w:t>Kokku 7.3 Muud kulud</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26 720,00</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6 275,04</w:t>
            </w:r>
          </w:p>
        </w:tc>
        <w:tc>
          <w:tcPr>
            <w:tcW w:w="80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-76%</w:t>
            </w:r>
          </w:p>
        </w:tc>
      </w:tr>
      <w:tr w:rsidR="00A44BF7" w:rsidRPr="00A44BF7" w:rsidTr="00A44BF7">
        <w:trPr>
          <w:trHeight w:val="300"/>
        </w:trPr>
        <w:tc>
          <w:tcPr>
            <w:tcW w:w="6140" w:type="dxa"/>
            <w:gridSpan w:val="2"/>
            <w:tcBorders>
              <w:top w:val="nil"/>
              <w:left w:val="nil"/>
              <w:bottom w:val="nil"/>
              <w:right w:val="nil"/>
            </w:tcBorders>
            <w:shd w:val="clear" w:color="000000" w:fill="D8E4BC"/>
            <w:noWrap/>
            <w:vAlign w:val="bottom"/>
            <w:hideMark/>
          </w:tcPr>
          <w:p w:rsidR="00A44BF7" w:rsidRPr="00A44BF7" w:rsidRDefault="00A44BF7" w:rsidP="00A44BF7">
            <w:pPr>
              <w:rPr>
                <w:rFonts w:eastAsia="Times New Roman" w:cs="Calibri"/>
                <w:b/>
                <w:bCs/>
                <w:color w:val="000000"/>
                <w:lang w:eastAsia="et-EE"/>
              </w:rPr>
            </w:pPr>
            <w:r w:rsidRPr="00A44BF7">
              <w:rPr>
                <w:rFonts w:eastAsia="Times New Roman" w:cs="Calibri"/>
                <w:b/>
                <w:bCs/>
                <w:color w:val="000000"/>
                <w:lang w:eastAsia="et-EE"/>
              </w:rPr>
              <w:t>Kokku 8. Tööjõukulud</w:t>
            </w:r>
          </w:p>
        </w:tc>
        <w:tc>
          <w:tcPr>
            <w:tcW w:w="1180" w:type="dxa"/>
            <w:tcBorders>
              <w:top w:val="nil"/>
              <w:left w:val="nil"/>
              <w:bottom w:val="nil"/>
              <w:right w:val="nil"/>
            </w:tcBorders>
            <w:shd w:val="clear" w:color="000000" w:fill="D8E4BC"/>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122 668,00</w:t>
            </w:r>
          </w:p>
        </w:tc>
        <w:tc>
          <w:tcPr>
            <w:tcW w:w="1180" w:type="dxa"/>
            <w:tcBorders>
              <w:top w:val="nil"/>
              <w:left w:val="nil"/>
              <w:bottom w:val="nil"/>
              <w:right w:val="nil"/>
            </w:tcBorders>
            <w:shd w:val="clear" w:color="000000" w:fill="D8E4BC"/>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51 111,50</w:t>
            </w:r>
          </w:p>
        </w:tc>
        <w:tc>
          <w:tcPr>
            <w:tcW w:w="800" w:type="dxa"/>
            <w:tcBorders>
              <w:top w:val="nil"/>
              <w:left w:val="nil"/>
              <w:bottom w:val="nil"/>
              <w:right w:val="nil"/>
            </w:tcBorders>
            <w:shd w:val="clear" w:color="000000" w:fill="D8E4BC"/>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-58%</w:t>
            </w:r>
          </w:p>
        </w:tc>
      </w:tr>
      <w:tr w:rsidR="00A44BF7" w:rsidRPr="00A44BF7" w:rsidTr="00A44BF7">
        <w:trPr>
          <w:trHeight w:val="300"/>
        </w:trPr>
        <w:tc>
          <w:tcPr>
            <w:tcW w:w="6140" w:type="dxa"/>
            <w:gridSpan w:val="2"/>
            <w:tcBorders>
              <w:top w:val="nil"/>
              <w:left w:val="nil"/>
              <w:bottom w:val="nil"/>
              <w:right w:val="nil"/>
            </w:tcBorders>
            <w:shd w:val="clear" w:color="000000" w:fill="D8E4BC"/>
            <w:noWrap/>
            <w:vAlign w:val="bottom"/>
            <w:hideMark/>
          </w:tcPr>
          <w:p w:rsidR="00A44BF7" w:rsidRPr="00A44BF7" w:rsidRDefault="00A44BF7" w:rsidP="00A44BF7">
            <w:pPr>
              <w:rPr>
                <w:rFonts w:eastAsia="Times New Roman" w:cs="Calibri"/>
                <w:b/>
                <w:bCs/>
                <w:color w:val="000000"/>
                <w:lang w:eastAsia="et-EE"/>
              </w:rPr>
            </w:pPr>
            <w:r w:rsidRPr="00A44BF7">
              <w:rPr>
                <w:rFonts w:eastAsia="Times New Roman" w:cs="Calibri"/>
                <w:b/>
                <w:bCs/>
                <w:color w:val="000000"/>
                <w:lang w:eastAsia="et-EE"/>
              </w:rPr>
              <w:t>Kokku 9. Põhivara kulum ja väärtuse langus</w:t>
            </w:r>
          </w:p>
        </w:tc>
        <w:tc>
          <w:tcPr>
            <w:tcW w:w="1180" w:type="dxa"/>
            <w:tcBorders>
              <w:top w:val="nil"/>
              <w:left w:val="nil"/>
              <w:bottom w:val="nil"/>
              <w:right w:val="nil"/>
            </w:tcBorders>
            <w:shd w:val="clear" w:color="000000" w:fill="D8E4BC"/>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960</w:t>
            </w:r>
          </w:p>
        </w:tc>
        <w:tc>
          <w:tcPr>
            <w:tcW w:w="1180" w:type="dxa"/>
            <w:tcBorders>
              <w:top w:val="nil"/>
              <w:left w:val="nil"/>
              <w:bottom w:val="nil"/>
              <w:right w:val="nil"/>
            </w:tcBorders>
            <w:shd w:val="clear" w:color="000000" w:fill="D8E4BC"/>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240</w:t>
            </w:r>
          </w:p>
        </w:tc>
        <w:tc>
          <w:tcPr>
            <w:tcW w:w="800" w:type="dxa"/>
            <w:tcBorders>
              <w:top w:val="nil"/>
              <w:left w:val="nil"/>
              <w:bottom w:val="nil"/>
              <w:right w:val="nil"/>
            </w:tcBorders>
            <w:shd w:val="clear" w:color="000000" w:fill="D8E4BC"/>
            <w:noWrap/>
            <w:vAlign w:val="bottom"/>
            <w:hideMark/>
          </w:tcPr>
          <w:p w:rsidR="00A44BF7" w:rsidRPr="00A44BF7" w:rsidRDefault="00A44BF7" w:rsidP="00A44BF7">
            <w:pPr>
              <w:jc w:val="right"/>
              <w:rPr>
                <w:rFonts w:eastAsia="Times New Roman" w:cs="Calibri"/>
                <w:b/>
                <w:bCs/>
                <w:color w:val="000000"/>
                <w:lang w:eastAsia="et-EE"/>
              </w:rPr>
            </w:pPr>
            <w:r w:rsidRPr="00A44BF7">
              <w:rPr>
                <w:rFonts w:eastAsia="Times New Roman" w:cs="Calibri"/>
                <w:b/>
                <w:bCs/>
                <w:color w:val="000000"/>
                <w:lang w:eastAsia="et-EE"/>
              </w:rPr>
              <w:t>-75%</w:t>
            </w:r>
          </w:p>
        </w:tc>
      </w:tr>
      <w:tr w:rsidR="00A44BF7" w:rsidRPr="00A44BF7" w:rsidTr="00A44BF7">
        <w:trPr>
          <w:trHeight w:val="300"/>
        </w:trPr>
        <w:tc>
          <w:tcPr>
            <w:tcW w:w="3412"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2728"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118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c>
          <w:tcPr>
            <w:tcW w:w="800" w:type="dxa"/>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p>
        </w:tc>
      </w:tr>
      <w:tr w:rsidR="00A44BF7" w:rsidRPr="00A44BF7" w:rsidTr="00A44BF7">
        <w:trPr>
          <w:trHeight w:val="315"/>
        </w:trPr>
        <w:tc>
          <w:tcPr>
            <w:tcW w:w="6140" w:type="dxa"/>
            <w:gridSpan w:val="2"/>
            <w:tcBorders>
              <w:top w:val="nil"/>
              <w:left w:val="nil"/>
              <w:bottom w:val="nil"/>
              <w:right w:val="nil"/>
            </w:tcBorders>
            <w:shd w:val="clear" w:color="000000" w:fill="C4D79B"/>
            <w:noWrap/>
            <w:vAlign w:val="bottom"/>
            <w:hideMark/>
          </w:tcPr>
          <w:p w:rsidR="00A44BF7" w:rsidRPr="00A44BF7" w:rsidRDefault="00A44BF7" w:rsidP="00A44BF7">
            <w:pPr>
              <w:rPr>
                <w:rFonts w:eastAsia="Times New Roman" w:cs="Calibri"/>
                <w:b/>
                <w:bCs/>
                <w:color w:val="000000"/>
                <w:sz w:val="24"/>
                <w:szCs w:val="24"/>
                <w:lang w:eastAsia="et-EE"/>
              </w:rPr>
            </w:pPr>
            <w:r w:rsidRPr="00A44BF7">
              <w:rPr>
                <w:rFonts w:eastAsia="Times New Roman" w:cs="Calibri"/>
                <w:b/>
                <w:bCs/>
                <w:color w:val="000000"/>
                <w:sz w:val="24"/>
                <w:szCs w:val="24"/>
                <w:lang w:eastAsia="et-EE"/>
              </w:rPr>
              <w:t>KULUD KOKKU</w:t>
            </w:r>
          </w:p>
        </w:tc>
        <w:tc>
          <w:tcPr>
            <w:tcW w:w="1180" w:type="dxa"/>
            <w:tcBorders>
              <w:top w:val="nil"/>
              <w:left w:val="nil"/>
              <w:bottom w:val="nil"/>
              <w:right w:val="nil"/>
            </w:tcBorders>
            <w:shd w:val="clear" w:color="000000" w:fill="C4D79B"/>
            <w:noWrap/>
            <w:vAlign w:val="bottom"/>
            <w:hideMark/>
          </w:tcPr>
          <w:p w:rsidR="00A44BF7" w:rsidRPr="00A44BF7" w:rsidRDefault="00A44BF7" w:rsidP="00A44BF7">
            <w:pPr>
              <w:jc w:val="right"/>
              <w:rPr>
                <w:rFonts w:eastAsia="Times New Roman" w:cs="Calibri"/>
                <w:b/>
                <w:bCs/>
                <w:color w:val="000000"/>
                <w:sz w:val="24"/>
                <w:szCs w:val="24"/>
                <w:lang w:eastAsia="et-EE"/>
              </w:rPr>
            </w:pPr>
            <w:r w:rsidRPr="00A44BF7">
              <w:rPr>
                <w:rFonts w:eastAsia="Times New Roman" w:cs="Calibri"/>
                <w:b/>
                <w:bCs/>
                <w:color w:val="000000"/>
                <w:sz w:val="24"/>
                <w:szCs w:val="24"/>
                <w:lang w:eastAsia="et-EE"/>
              </w:rPr>
              <w:t>444 977,00</w:t>
            </w:r>
          </w:p>
        </w:tc>
        <w:tc>
          <w:tcPr>
            <w:tcW w:w="1180" w:type="dxa"/>
            <w:tcBorders>
              <w:top w:val="nil"/>
              <w:left w:val="nil"/>
              <w:bottom w:val="nil"/>
              <w:right w:val="nil"/>
            </w:tcBorders>
            <w:shd w:val="clear" w:color="000000" w:fill="C4D79B"/>
            <w:noWrap/>
            <w:vAlign w:val="bottom"/>
            <w:hideMark/>
          </w:tcPr>
          <w:p w:rsidR="00A44BF7" w:rsidRPr="00A44BF7" w:rsidRDefault="00A44BF7" w:rsidP="00A44BF7">
            <w:pPr>
              <w:jc w:val="right"/>
              <w:rPr>
                <w:rFonts w:eastAsia="Times New Roman" w:cs="Calibri"/>
                <w:b/>
                <w:bCs/>
                <w:color w:val="000000"/>
                <w:sz w:val="24"/>
                <w:szCs w:val="24"/>
                <w:lang w:eastAsia="et-EE"/>
              </w:rPr>
            </w:pPr>
            <w:r w:rsidRPr="00A44BF7">
              <w:rPr>
                <w:rFonts w:eastAsia="Times New Roman" w:cs="Calibri"/>
                <w:b/>
                <w:bCs/>
                <w:color w:val="000000"/>
                <w:sz w:val="24"/>
                <w:szCs w:val="24"/>
                <w:lang w:eastAsia="et-EE"/>
              </w:rPr>
              <w:t>193 244,41</w:t>
            </w:r>
          </w:p>
        </w:tc>
        <w:tc>
          <w:tcPr>
            <w:tcW w:w="800" w:type="dxa"/>
            <w:tcBorders>
              <w:top w:val="nil"/>
              <w:left w:val="nil"/>
              <w:bottom w:val="nil"/>
              <w:right w:val="nil"/>
            </w:tcBorders>
            <w:shd w:val="clear" w:color="000000" w:fill="C4D79B"/>
            <w:noWrap/>
            <w:vAlign w:val="bottom"/>
            <w:hideMark/>
          </w:tcPr>
          <w:p w:rsidR="00A44BF7" w:rsidRPr="00A44BF7" w:rsidRDefault="00A44BF7" w:rsidP="00A44BF7">
            <w:pPr>
              <w:jc w:val="right"/>
              <w:rPr>
                <w:rFonts w:eastAsia="Times New Roman" w:cs="Calibri"/>
                <w:b/>
                <w:bCs/>
                <w:color w:val="000000"/>
                <w:sz w:val="24"/>
                <w:szCs w:val="24"/>
                <w:lang w:eastAsia="et-EE"/>
              </w:rPr>
            </w:pPr>
            <w:r w:rsidRPr="00A44BF7">
              <w:rPr>
                <w:rFonts w:eastAsia="Times New Roman" w:cs="Calibri"/>
                <w:b/>
                <w:bCs/>
                <w:color w:val="000000"/>
                <w:sz w:val="24"/>
                <w:szCs w:val="24"/>
                <w:lang w:eastAsia="et-EE"/>
              </w:rPr>
              <w:t>-56%</w:t>
            </w:r>
          </w:p>
        </w:tc>
      </w:tr>
      <w:tr w:rsidR="00A44BF7" w:rsidRPr="00A44BF7" w:rsidTr="00A44BF7">
        <w:trPr>
          <w:trHeight w:val="300"/>
        </w:trPr>
        <w:tc>
          <w:tcPr>
            <w:tcW w:w="6140" w:type="dxa"/>
            <w:gridSpan w:val="2"/>
            <w:tcBorders>
              <w:top w:val="nil"/>
              <w:left w:val="nil"/>
              <w:bottom w:val="nil"/>
              <w:right w:val="nil"/>
            </w:tcBorders>
            <w:shd w:val="clear" w:color="auto" w:fill="auto"/>
            <w:noWrap/>
            <w:vAlign w:val="bottom"/>
            <w:hideMark/>
          </w:tcPr>
          <w:p w:rsidR="00A44BF7" w:rsidRPr="00A44BF7" w:rsidRDefault="00A44BF7" w:rsidP="00A44BF7">
            <w:pPr>
              <w:rPr>
                <w:rFonts w:eastAsia="Times New Roman" w:cs="Calibri"/>
                <w:color w:val="000000"/>
                <w:lang w:eastAsia="et-EE"/>
              </w:rPr>
            </w:pPr>
            <w:r w:rsidRPr="00A44BF7">
              <w:rPr>
                <w:rFonts w:eastAsia="Times New Roman" w:cs="Calibri"/>
                <w:color w:val="000000"/>
                <w:lang w:eastAsia="et-EE"/>
              </w:rPr>
              <w:t>PÕHITEGEVUSE TULEM</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color w:val="000000"/>
                <w:lang w:eastAsia="et-EE"/>
              </w:rPr>
            </w:pPr>
            <w:r w:rsidRPr="00A44BF7">
              <w:rPr>
                <w:rFonts w:eastAsia="Times New Roman" w:cs="Calibri"/>
                <w:color w:val="000000"/>
                <w:lang w:eastAsia="et-EE"/>
              </w:rPr>
              <w:t>5 000,00</w:t>
            </w:r>
          </w:p>
        </w:tc>
        <w:tc>
          <w:tcPr>
            <w:tcW w:w="118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color w:val="000000"/>
                <w:lang w:eastAsia="et-EE"/>
              </w:rPr>
            </w:pPr>
            <w:r w:rsidRPr="00A44BF7">
              <w:rPr>
                <w:rFonts w:eastAsia="Times New Roman" w:cs="Calibri"/>
                <w:color w:val="000000"/>
                <w:lang w:eastAsia="et-EE"/>
              </w:rPr>
              <w:t>41 567,13</w:t>
            </w:r>
          </w:p>
        </w:tc>
        <w:tc>
          <w:tcPr>
            <w:tcW w:w="800" w:type="dxa"/>
            <w:tcBorders>
              <w:top w:val="nil"/>
              <w:left w:val="nil"/>
              <w:bottom w:val="nil"/>
              <w:right w:val="nil"/>
            </w:tcBorders>
            <w:shd w:val="clear" w:color="auto" w:fill="auto"/>
            <w:noWrap/>
            <w:vAlign w:val="bottom"/>
            <w:hideMark/>
          </w:tcPr>
          <w:p w:rsidR="00A44BF7" w:rsidRPr="00A44BF7" w:rsidRDefault="00A44BF7" w:rsidP="00A44BF7">
            <w:pPr>
              <w:jc w:val="right"/>
              <w:rPr>
                <w:rFonts w:eastAsia="Times New Roman" w:cs="Calibri"/>
                <w:color w:val="000000"/>
                <w:lang w:eastAsia="et-EE"/>
              </w:rPr>
            </w:pPr>
            <w:r w:rsidRPr="00A44BF7">
              <w:rPr>
                <w:rFonts w:eastAsia="Times New Roman" w:cs="Calibri"/>
                <w:color w:val="000000"/>
                <w:lang w:eastAsia="et-EE"/>
              </w:rPr>
              <w:t>731%</w:t>
            </w:r>
          </w:p>
        </w:tc>
      </w:tr>
    </w:tbl>
    <w:p w:rsidR="00A44BF7" w:rsidRDefault="00A44BF7" w:rsidP="00A44BF7"/>
    <w:p w:rsidR="000B0099" w:rsidRDefault="000B0099" w:rsidP="000B0099">
      <w:r w:rsidRPr="00CE47A4">
        <w:t>KOMMENTAAR (U. Karlson):</w:t>
      </w:r>
      <w:r>
        <w:rPr>
          <w:b/>
        </w:rPr>
        <w:t xml:space="preserve"> </w:t>
      </w:r>
      <w:r>
        <w:t xml:space="preserve">Koondise riided on läinud oodatust mitu korda kallimaks, kuna juurde on tulnud BMX-i ja maastikuratta koondise riided/välisvõistlused. </w:t>
      </w:r>
    </w:p>
    <w:p w:rsidR="000B0099" w:rsidRDefault="000B0099" w:rsidP="000B0099">
      <w:pPr>
        <w:rPr>
          <w:b/>
        </w:rPr>
      </w:pPr>
    </w:p>
    <w:p w:rsidR="000B0099" w:rsidRDefault="000B0099" w:rsidP="000B0099">
      <w:r>
        <w:rPr>
          <w:b/>
        </w:rPr>
        <w:t xml:space="preserve">ETTEPANEK: </w:t>
      </w:r>
      <w:r w:rsidRPr="000B0099">
        <w:t xml:space="preserve">Uurida kas </w:t>
      </w:r>
      <w:r w:rsidR="00CE47A4">
        <w:t xml:space="preserve">riiete </w:t>
      </w:r>
      <w:r w:rsidR="003948A6">
        <w:t xml:space="preserve">tootjaga </w:t>
      </w:r>
      <w:r w:rsidR="00CE47A4">
        <w:t xml:space="preserve"> </w:t>
      </w:r>
      <w:r w:rsidRPr="000B0099">
        <w:t xml:space="preserve">on </w:t>
      </w:r>
      <w:r w:rsidR="00CE47A4">
        <w:t xml:space="preserve">võimalik kokku leppida </w:t>
      </w:r>
      <w:r w:rsidRPr="000B0099">
        <w:t>koondise riiete</w:t>
      </w:r>
      <w:r w:rsidR="00CE47A4">
        <w:t xml:space="preserve">le </w:t>
      </w:r>
      <w:proofErr w:type="spellStart"/>
      <w:r w:rsidR="00CE47A4">
        <w:t>soodasma</w:t>
      </w:r>
      <w:proofErr w:type="spellEnd"/>
      <w:r w:rsidR="00CE47A4">
        <w:t xml:space="preserve"> hinna saamist.</w:t>
      </w:r>
      <w:r w:rsidRPr="000B0099">
        <w:t xml:space="preserve"> </w:t>
      </w:r>
    </w:p>
    <w:p w:rsidR="000B0099" w:rsidRDefault="000B0099" w:rsidP="000B0099">
      <w:r w:rsidRPr="00C033D4">
        <w:rPr>
          <w:b/>
        </w:rPr>
        <w:t>OTSUSTATI:</w:t>
      </w:r>
      <w:r>
        <w:t xml:space="preserve"> Urmas Karlson uurib </w:t>
      </w:r>
      <w:r w:rsidR="00CE47A4">
        <w:t>riiete tootjalt</w:t>
      </w:r>
      <w:r>
        <w:t>, kas oleks võimalik saada paremat pakkumist Liidule ja saada meistrisärgid tasuta.</w:t>
      </w:r>
    </w:p>
    <w:p w:rsidR="00A44BF7" w:rsidRDefault="00A44BF7" w:rsidP="00A44BF7"/>
    <w:p w:rsidR="00C033D4" w:rsidRDefault="00C033D4" w:rsidP="00A44BF7">
      <w:pPr>
        <w:rPr>
          <w:b/>
        </w:rPr>
      </w:pPr>
    </w:p>
    <w:p w:rsidR="00A44BF7" w:rsidRDefault="00A44BF7" w:rsidP="00A44BF7">
      <w:pPr>
        <w:rPr>
          <w:b/>
        </w:rPr>
      </w:pPr>
      <w:r>
        <w:rPr>
          <w:b/>
        </w:rPr>
        <w:t xml:space="preserve">3. </w:t>
      </w:r>
      <w:proofErr w:type="spellStart"/>
      <w:r>
        <w:rPr>
          <w:b/>
        </w:rPr>
        <w:t>Pp</w:t>
      </w:r>
      <w:proofErr w:type="spellEnd"/>
      <w:r>
        <w:rPr>
          <w:b/>
        </w:rPr>
        <w:t xml:space="preserve">  Audiitori valimine perioodiks 2018 – 2020.</w:t>
      </w:r>
    </w:p>
    <w:p w:rsidR="00A44BF7" w:rsidRPr="007D6420" w:rsidRDefault="007D6420" w:rsidP="00A44BF7">
      <w:r w:rsidRPr="007D6420">
        <w:t>Urmas Karlson andis ülevaate:</w:t>
      </w:r>
    </w:p>
    <w:p w:rsidR="00A44BF7" w:rsidRDefault="00A44BF7" w:rsidP="00A44BF7">
      <w:r>
        <w:t>Vastavalt EJL juhatuse otsusele on välja saadetud avaldused hinnapakkumise saamiseks 2018, 2019 ja 2020 majandusaasta aruannete auditeerimiseks.</w:t>
      </w:r>
    </w:p>
    <w:p w:rsidR="00A44BF7" w:rsidRDefault="00A44BF7" w:rsidP="00A44BF7"/>
    <w:p w:rsidR="00A44BF7" w:rsidRDefault="00A44BF7" w:rsidP="00A44BF7">
      <w:r>
        <w:t>Hinnapakkumised on esitanud:</w:t>
      </w:r>
    </w:p>
    <w:p w:rsidR="00A44BF7" w:rsidRDefault="00A44BF7" w:rsidP="00A44BF7"/>
    <w:p w:rsidR="00A44BF7" w:rsidRDefault="00A44BF7" w:rsidP="00A44BF7">
      <w:r>
        <w:t xml:space="preserve">1. Audiitoribüroo Õnne </w:t>
      </w:r>
      <w:proofErr w:type="spellStart"/>
      <w:r>
        <w:t>Kurvet</w:t>
      </w:r>
      <w:proofErr w:type="spellEnd"/>
      <w:r>
        <w:t xml:space="preserve"> OÜ </w:t>
      </w:r>
    </w:p>
    <w:p w:rsidR="00A44BF7" w:rsidRDefault="00A44BF7" w:rsidP="00A44BF7">
      <w:pPr>
        <w:ind w:firstLine="708"/>
      </w:pPr>
      <w:r>
        <w:t>•</w:t>
      </w:r>
      <w:r>
        <w:tab/>
        <w:t xml:space="preserve">2018 a. audit 1 600 € </w:t>
      </w:r>
      <w:r>
        <w:rPr>
          <w:bCs/>
        </w:rPr>
        <w:t>millele lisandub</w:t>
      </w:r>
      <w:r>
        <w:t xml:space="preserve"> käibemaks 320 eurot, kokku 1 920 €</w:t>
      </w:r>
    </w:p>
    <w:p w:rsidR="00A44BF7" w:rsidRDefault="00A44BF7" w:rsidP="00A44BF7">
      <w:pPr>
        <w:ind w:firstLine="708"/>
      </w:pPr>
      <w:r>
        <w:t>•</w:t>
      </w:r>
      <w:r>
        <w:tab/>
        <w:t xml:space="preserve">2019 a. audit 1 630 € </w:t>
      </w:r>
      <w:r>
        <w:rPr>
          <w:bCs/>
        </w:rPr>
        <w:t>millele lisandub</w:t>
      </w:r>
      <w:r>
        <w:t xml:space="preserve"> käibemaks 326 eurot, kokku 1 956 €</w:t>
      </w:r>
    </w:p>
    <w:p w:rsidR="00A44BF7" w:rsidRDefault="00A44BF7" w:rsidP="00A44BF7">
      <w:pPr>
        <w:ind w:firstLine="708"/>
      </w:pPr>
      <w:r>
        <w:t>•</w:t>
      </w:r>
      <w:r>
        <w:tab/>
        <w:t xml:space="preserve">2020 a. audit 1 660 € </w:t>
      </w:r>
      <w:r>
        <w:rPr>
          <w:bCs/>
        </w:rPr>
        <w:t>millele lisandub</w:t>
      </w:r>
      <w:r>
        <w:t xml:space="preserve"> käibemaks 332 eurot, kokku 1 992 €</w:t>
      </w:r>
    </w:p>
    <w:p w:rsidR="00CE47A4" w:rsidRDefault="00CE47A4" w:rsidP="00A44BF7"/>
    <w:p w:rsidR="00A44BF7" w:rsidRDefault="00A44BF7" w:rsidP="00A44BF7">
      <w:pPr>
        <w:rPr>
          <w:bCs/>
        </w:rPr>
      </w:pPr>
      <w:r>
        <w:t xml:space="preserve">2. </w:t>
      </w:r>
      <w:r>
        <w:rPr>
          <w:bCs/>
        </w:rPr>
        <w:t xml:space="preserve">Audit Partner  OÜ </w:t>
      </w:r>
    </w:p>
    <w:p w:rsidR="00A44BF7" w:rsidRDefault="00A44BF7" w:rsidP="00A44BF7">
      <w:pPr>
        <w:pStyle w:val="Loendilik"/>
        <w:numPr>
          <w:ilvl w:val="0"/>
          <w:numId w:val="6"/>
        </w:numPr>
        <w:ind w:hanging="719"/>
        <w:rPr>
          <w:bCs/>
        </w:rPr>
      </w:pPr>
      <w:r>
        <w:rPr>
          <w:bCs/>
        </w:rPr>
        <w:t xml:space="preserve">2018. a. audit 2 025 €, millele lisandub käibemaks 405 €, kokku 2430 € </w:t>
      </w:r>
    </w:p>
    <w:p w:rsidR="00A44BF7" w:rsidRDefault="00A44BF7" w:rsidP="00A44BF7">
      <w:pPr>
        <w:pStyle w:val="Loendilik"/>
        <w:numPr>
          <w:ilvl w:val="0"/>
          <w:numId w:val="6"/>
        </w:numPr>
        <w:ind w:hanging="719"/>
        <w:rPr>
          <w:bCs/>
        </w:rPr>
      </w:pPr>
      <w:r>
        <w:rPr>
          <w:bCs/>
        </w:rPr>
        <w:t>2019. a. audit 1 850 €, millele lisandub käibemaks 370 €, kokku 2 220 €</w:t>
      </w:r>
    </w:p>
    <w:p w:rsidR="00A44BF7" w:rsidRDefault="00A44BF7" w:rsidP="00A44BF7">
      <w:pPr>
        <w:pStyle w:val="Loendilik"/>
        <w:numPr>
          <w:ilvl w:val="0"/>
          <w:numId w:val="6"/>
        </w:numPr>
        <w:ind w:hanging="719"/>
        <w:rPr>
          <w:bCs/>
        </w:rPr>
      </w:pPr>
      <w:r>
        <w:rPr>
          <w:bCs/>
        </w:rPr>
        <w:t>2020. a. audit 1 850 €, millele lisandub käibemaks 370 €, kokku 2 220 €</w:t>
      </w:r>
    </w:p>
    <w:p w:rsidR="00A44BF7" w:rsidRDefault="00A44BF7" w:rsidP="00A44BF7">
      <w:r>
        <w:lastRenderedPageBreak/>
        <w:t xml:space="preserve">3. KL </w:t>
      </w:r>
      <w:proofErr w:type="spellStart"/>
      <w:r>
        <w:t>Partners</w:t>
      </w:r>
      <w:proofErr w:type="spellEnd"/>
      <w:r>
        <w:t xml:space="preserve"> OÜ </w:t>
      </w:r>
    </w:p>
    <w:p w:rsidR="00A44BF7" w:rsidRDefault="00A44BF7" w:rsidP="00A44BF7">
      <w:pPr>
        <w:rPr>
          <w:bCs/>
        </w:rPr>
      </w:pPr>
      <w:r>
        <w:t>Hinnapakkumise detailid on veel täpsustamisel, lõplik variant peaks jõudma liitu tänase päeva jooksul.</w:t>
      </w:r>
    </w:p>
    <w:p w:rsidR="00C033D4" w:rsidRDefault="00A44BF7" w:rsidP="00A44BF7">
      <w:r>
        <w:t xml:space="preserve"> </w:t>
      </w:r>
    </w:p>
    <w:p w:rsidR="00C033D4" w:rsidRDefault="00C033D4" w:rsidP="00A44BF7">
      <w:r w:rsidRPr="00A23979">
        <w:t>KOMMENTAAR (R. Rand):</w:t>
      </w:r>
      <w:r>
        <w:t xml:space="preserve"> Liidust väljaminevad kirjad tuleb mitmekordselt üle kontrollida, et ei juhtuks edaspidi olukorda, kus</w:t>
      </w:r>
      <w:r w:rsidR="00A23979">
        <w:t xml:space="preserve"> liidu poolt välja saadetud </w:t>
      </w:r>
      <w:r>
        <w:t xml:space="preserve"> </w:t>
      </w:r>
      <w:r w:rsidR="00A23979">
        <w:t xml:space="preserve">ametlikus kirjas audiitorile on  </w:t>
      </w:r>
      <w:r w:rsidR="00CE47A4">
        <w:t>hinna</w:t>
      </w:r>
      <w:r w:rsidR="00A23979">
        <w:t>pakkumise saamise tähtajaks  juuni kuu</w:t>
      </w:r>
      <w:r>
        <w:t xml:space="preserve">, aga </w:t>
      </w:r>
      <w:r w:rsidR="00A23979">
        <w:t xml:space="preserve"> e-maili selgitavas kirjas on </w:t>
      </w:r>
      <w:r>
        <w:t>pakkumise saatmise tähtaeg on olnud maikuus.</w:t>
      </w:r>
      <w:r w:rsidR="00A23979">
        <w:t xml:space="preserve"> See tekitas KL </w:t>
      </w:r>
      <w:proofErr w:type="spellStart"/>
      <w:r w:rsidR="00A23979">
        <w:t>Partners</w:t>
      </w:r>
      <w:proofErr w:type="spellEnd"/>
      <w:r w:rsidR="00A23979">
        <w:t xml:space="preserve"> OÜ segadust ja arvasid, et tähtaeg on juba läbi. Tulevikus saadab tehniline sekretär kõik kontrollitud ja vigadeta kirjad välja.</w:t>
      </w:r>
    </w:p>
    <w:p w:rsidR="00C033D4" w:rsidRDefault="00C033D4" w:rsidP="00A44BF7"/>
    <w:p w:rsidR="00A44BF7" w:rsidRDefault="00A44BF7" w:rsidP="00A44BF7">
      <w:r w:rsidRPr="00C033D4">
        <w:rPr>
          <w:b/>
        </w:rPr>
        <w:t>ETTEPANEK:</w:t>
      </w:r>
      <w:r>
        <w:t xml:space="preserve"> Otsustada audiitoribüroo, kellega sõlmida leping majandusaasta aruannete auditeerimiseks perioodiks 2018, 2019 ja 2020.</w:t>
      </w:r>
    </w:p>
    <w:p w:rsidR="00C033D4" w:rsidRDefault="00C033D4" w:rsidP="00C033D4">
      <w:r w:rsidRPr="00C033D4">
        <w:rPr>
          <w:b/>
        </w:rPr>
        <w:t>OTSUSTATI:</w:t>
      </w:r>
      <w:r w:rsidR="00985CE1">
        <w:t xml:space="preserve"> Jätkame </w:t>
      </w:r>
      <w:r>
        <w:t xml:space="preserve"> </w:t>
      </w:r>
      <w:r w:rsidR="00985CE1">
        <w:t xml:space="preserve">Audiitoribüroo Õnne </w:t>
      </w:r>
      <w:proofErr w:type="spellStart"/>
      <w:r w:rsidR="00985CE1">
        <w:t>Kurvet</w:t>
      </w:r>
      <w:proofErr w:type="spellEnd"/>
      <w:r w:rsidR="00985CE1">
        <w:t xml:space="preserve"> OÜ-ga, kes pakkus Liidule teenust ka eelnevatel aastatel. </w:t>
      </w:r>
      <w:r>
        <w:t xml:space="preserve"> Urmas Karlson sõlmib lepingu, kus lisas sees ka teenuse maksumus </w:t>
      </w:r>
      <w:r w:rsidR="00985CE1">
        <w:t>aastate lõikes, ehk 3 aastat osutatakse</w:t>
      </w:r>
      <w:r>
        <w:t xml:space="preserve"> teenust sama hinnaga</w:t>
      </w:r>
      <w:r w:rsidR="00985CE1">
        <w:t xml:space="preserve"> nagu on esitatud pakkumises.</w:t>
      </w:r>
      <w:r>
        <w:t xml:space="preserve"> </w:t>
      </w:r>
    </w:p>
    <w:p w:rsidR="00C033D4" w:rsidRDefault="00C033D4" w:rsidP="00A44BF7"/>
    <w:p w:rsidR="00A44BF7" w:rsidRDefault="00A44BF7" w:rsidP="00A44BF7"/>
    <w:p w:rsidR="00A44BF7" w:rsidRDefault="00A44BF7" w:rsidP="00A44BF7">
      <w:pPr>
        <w:rPr>
          <w:b/>
        </w:rPr>
      </w:pPr>
      <w:r>
        <w:rPr>
          <w:b/>
        </w:rPr>
        <w:t xml:space="preserve">4. </w:t>
      </w:r>
      <w:proofErr w:type="spellStart"/>
      <w:r>
        <w:rPr>
          <w:b/>
        </w:rPr>
        <w:t>Pp</w:t>
      </w:r>
      <w:proofErr w:type="spellEnd"/>
      <w:r>
        <w:rPr>
          <w:b/>
        </w:rPr>
        <w:t>. Taotlus DHI EMV korraldajalt, lisada meistrimedalite saajate hulka NE, MJ ja Seenior 1 võistlusklassid</w:t>
      </w:r>
    </w:p>
    <w:p w:rsidR="007D6420" w:rsidRPr="007D6420" w:rsidRDefault="007D6420" w:rsidP="007D6420">
      <w:r w:rsidRPr="007D6420">
        <w:t>Urmas Karlson andis ülevaate:</w:t>
      </w:r>
    </w:p>
    <w:p w:rsidR="007D6420" w:rsidRPr="007D6420" w:rsidRDefault="007D6420" w:rsidP="007D6420">
      <w:proofErr w:type="spellStart"/>
      <w:r w:rsidRPr="007D6420">
        <w:t>Pro</w:t>
      </w:r>
      <w:proofErr w:type="spellEnd"/>
      <w:r w:rsidRPr="007D6420">
        <w:t xml:space="preserve"> Jalgratturite klubi esitas avalduse ettepanekuga muudatuse tegemiseks 2018. aasta Eesti võistlusreglementi. Soovitakse lisada juurde kolm võistlusklassi, milles väljastatakse medalid MTB mäestlaskumise Eesti MV-l.</w:t>
      </w:r>
    </w:p>
    <w:p w:rsidR="007D6420" w:rsidRPr="007D6420" w:rsidRDefault="007D6420" w:rsidP="007D6420">
      <w:r w:rsidRPr="007D6420">
        <w:t xml:space="preserve">Kinnitatud võistlusreglemendis on sätestatud, et Eesti MV-l mäestlaskumises antakse käesoleval aastal medalid välja ainult ME klassile. Reglementi sai see punkt sisse viidud, kuna viimastel meistrivõistlustel, mis toimusid 2016. aastal, oli osalejate arv väga väike. Käesoleval aastal otsustati taastada mäestlaskumine (DH) Eesti MV medalialana, kuid ainult ühes vanuseklassis – ME. </w:t>
      </w:r>
    </w:p>
    <w:p w:rsidR="00A44BF7" w:rsidRDefault="00A44BF7" w:rsidP="00A44BF7"/>
    <w:p w:rsidR="00A44BF7" w:rsidRDefault="00A44BF7" w:rsidP="00A44BF7">
      <w:r>
        <w:t>Väljavõte avaldusest:</w:t>
      </w:r>
    </w:p>
    <w:p w:rsidR="00A44BF7" w:rsidRDefault="00A44BF7" w:rsidP="00A44BF7"/>
    <w:p w:rsidR="00A44BF7" w:rsidRDefault="00A44BF7" w:rsidP="00A44BF7">
      <w:r>
        <w:t>Austatud Eesti Jalgratturite Liidu juhatus</w:t>
      </w:r>
    </w:p>
    <w:p w:rsidR="00A44BF7" w:rsidRDefault="00A44BF7" w:rsidP="00A44BF7"/>
    <w:p w:rsidR="00A44BF7" w:rsidRDefault="00A44BF7" w:rsidP="00A44BF7">
      <w:r>
        <w:t xml:space="preserve">Edastan Eesti Jalgratturite Liidu juhatusele taotluse viia läbi Eesti meistrivõistlused mäestlaskumises kuupäeval 22.07.2018 Kiviõlis järgnevates võistluskategooriates: ME; NE, MJ ja SEN 1. </w:t>
      </w:r>
    </w:p>
    <w:p w:rsidR="00A44BF7" w:rsidRDefault="00A44BF7" w:rsidP="00A44BF7"/>
    <w:p w:rsidR="00A44BF7" w:rsidRDefault="00A44BF7" w:rsidP="00A44BF7">
      <w:r>
        <w:t>Taotluse eesmärk on laiendada meistrivõistluste korraldamise õiguseid pakkudes võimalust võistelda Eesti meistritiitlile lisaks ME kategooriale ka naistel, mees juunioritel ning seenioritel.</w:t>
      </w:r>
    </w:p>
    <w:p w:rsidR="00A44BF7" w:rsidRDefault="00A44BF7" w:rsidP="00A44BF7"/>
    <w:p w:rsidR="00A44BF7" w:rsidRDefault="00A44BF7" w:rsidP="00A44BF7">
      <w:r>
        <w:t>Lugupidamisega</w:t>
      </w:r>
    </w:p>
    <w:p w:rsidR="00A44BF7" w:rsidRDefault="00A44BF7" w:rsidP="00A44BF7"/>
    <w:p w:rsidR="00A44BF7" w:rsidRDefault="00A44BF7" w:rsidP="00A44BF7">
      <w:r>
        <w:t>Allar Tõnissaar</w:t>
      </w:r>
    </w:p>
    <w:p w:rsidR="00A44BF7" w:rsidRDefault="00A44BF7" w:rsidP="00A44BF7">
      <w:r>
        <w:t>Juho Mattus</w:t>
      </w:r>
    </w:p>
    <w:p w:rsidR="00A44BF7" w:rsidRDefault="00A44BF7" w:rsidP="00A44BF7">
      <w:r>
        <w:t>/allkirjastatud digitaalselt/</w:t>
      </w:r>
    </w:p>
    <w:p w:rsidR="00A44BF7" w:rsidRDefault="00A44BF7" w:rsidP="00A44BF7"/>
    <w:p w:rsidR="00A44BF7" w:rsidRDefault="00A44BF7" w:rsidP="00A44BF7">
      <w:r>
        <w:t>Põhjendus ja analüüs reglementi muudatuse sisseviimiseks:</w:t>
      </w:r>
    </w:p>
    <w:p w:rsidR="00A44BF7" w:rsidRDefault="00A44BF7" w:rsidP="00A44BF7">
      <w:r>
        <w:t xml:space="preserve">Mehed Juuniorid: Litsentsiga sõitjaid, kes on kinnitanud osaluse kokku 5. Lisaks litsentsita sõitjaid 4, kes sooviksid osaleda, kui vastavas kategoorias võistlus läbi viiakse. </w:t>
      </w:r>
    </w:p>
    <w:p w:rsidR="00A44BF7" w:rsidRDefault="00A44BF7" w:rsidP="00A44BF7">
      <w:r>
        <w:t>Naised Eliit: Litsentsiga sõitjaid, kes on kinnitanud osaluse kokku 4. Lisaks litsentsita sõitjaid 3, kes sooviksid osaleda, kui vastavas kategoorias võistlus läbi viiakse.</w:t>
      </w:r>
    </w:p>
    <w:p w:rsidR="00A44BF7" w:rsidRDefault="00A44BF7" w:rsidP="00A44BF7">
      <w:r>
        <w:t xml:space="preserve">Seeniorid:  Litsentsiga sõitjaid, kes on kinnitanud osaluse kokku 1. Lisaks litsentsita sõitjaid 5, kes sooviksid osaleda, kui vastavas kategoorias võistlus läbi viiakse. </w:t>
      </w:r>
    </w:p>
    <w:p w:rsidR="00A44BF7" w:rsidRDefault="00A44BF7" w:rsidP="00A44BF7"/>
    <w:p w:rsidR="00A44BF7" w:rsidRDefault="00A44BF7" w:rsidP="00A44BF7">
      <w:r>
        <w:t>Vastust ei ole veel laekunud varasemalt aktiivsetelt sõitjatelt:</w:t>
      </w:r>
    </w:p>
    <w:p w:rsidR="00A44BF7" w:rsidRDefault="00A44BF7" w:rsidP="00A44BF7"/>
    <w:p w:rsidR="00A44BF7" w:rsidRDefault="00A44BF7" w:rsidP="00A44BF7">
      <w:r>
        <w:t>NE: 2 võistlejat</w:t>
      </w:r>
    </w:p>
    <w:p w:rsidR="00A44BF7" w:rsidRDefault="00A44BF7" w:rsidP="00A44BF7">
      <w:r>
        <w:t>MJ: 3 võistlejat</w:t>
      </w:r>
    </w:p>
    <w:p w:rsidR="00A44BF7" w:rsidRDefault="00A44BF7" w:rsidP="00A44BF7">
      <w:r>
        <w:lastRenderedPageBreak/>
        <w:t>SEN1: 4 võistlejat</w:t>
      </w:r>
    </w:p>
    <w:p w:rsidR="00A44BF7" w:rsidRDefault="00A44BF7" w:rsidP="00A44BF7"/>
    <w:p w:rsidR="00A44BF7" w:rsidRDefault="00A44BF7" w:rsidP="00A44BF7">
      <w:r>
        <w:t xml:space="preserve">Lisaks tegelen aktiivselt informatsiooni levitamisega ning kogun andmeid nende kohta - kes on huvitatud osalema ülalmainitud kategooriates mäestlaskumise </w:t>
      </w:r>
      <w:proofErr w:type="spellStart"/>
      <w:r>
        <w:t>EMV'l</w:t>
      </w:r>
      <w:proofErr w:type="spellEnd"/>
      <w:r>
        <w:t xml:space="preserve">. </w:t>
      </w:r>
    </w:p>
    <w:p w:rsidR="00A44BF7" w:rsidRDefault="00A44BF7" w:rsidP="00A44BF7"/>
    <w:p w:rsidR="00A44BF7" w:rsidRDefault="00A44BF7" w:rsidP="00A44BF7">
      <w:r>
        <w:t>Juho Mattus</w:t>
      </w:r>
    </w:p>
    <w:p w:rsidR="0097419F" w:rsidRDefault="0097419F" w:rsidP="00A44BF7"/>
    <w:p w:rsidR="00A44BF7" w:rsidRDefault="0097419F" w:rsidP="00A44BF7">
      <w:r w:rsidRPr="00C033D4">
        <w:rPr>
          <w:b/>
        </w:rPr>
        <w:t>ETTEPANEK:</w:t>
      </w:r>
      <w:r>
        <w:t xml:space="preserve"> Otsustada kas viia reglementi muudatus. Võimalus on ka viia samaaegselt läbi Eesti esivõistlused NE, MJ ja SEN 1 võistlusklassidele. Kui huvi ja osalejaid on piisavalt, saaks seda arvestada 2019. aasta võistlusreglemendi koostamisel</w:t>
      </w:r>
    </w:p>
    <w:p w:rsidR="0097419F" w:rsidRDefault="0097419F" w:rsidP="00A44BF7"/>
    <w:p w:rsidR="00C033D4" w:rsidRDefault="00C033D4" w:rsidP="00A44BF7">
      <w:r w:rsidRPr="007D6420">
        <w:t>KOMMENTAAR</w:t>
      </w:r>
      <w:r w:rsidR="007D6420" w:rsidRPr="007D6420">
        <w:t xml:space="preserve"> ( S. Lipp)</w:t>
      </w:r>
      <w:r w:rsidRPr="007D6420">
        <w:t>:</w:t>
      </w:r>
      <w:r>
        <w:t xml:space="preserve"> Ala populariseerimise jaoks oleks Eesti Meistrivõistluste korraldamine oluline, et saaks välisvõistlustel osaleda.</w:t>
      </w:r>
    </w:p>
    <w:p w:rsidR="00C033D4" w:rsidRDefault="007D6420" w:rsidP="00A44BF7">
      <w:r w:rsidRPr="007D6420">
        <w:t xml:space="preserve">KOMMENTAAR (U. Karlson): </w:t>
      </w:r>
      <w:r>
        <w:t xml:space="preserve"> Võiks kaaluda NE lisamist medalisaajate hulka, kuna naistest on sellel alal Maaris Meier näidanud rahvusvahelistel võistlustel arvestatavat tulemust. </w:t>
      </w:r>
      <w:r w:rsidRPr="007D6420">
        <w:t xml:space="preserve"> </w:t>
      </w:r>
      <w:r>
        <w:t xml:space="preserve">Tema oleks kindlasti huvitatud UCI punktide saamisest. </w:t>
      </w:r>
      <w:r w:rsidRPr="007D6420">
        <w:t xml:space="preserve"> </w:t>
      </w:r>
    </w:p>
    <w:p w:rsidR="0097419F" w:rsidRDefault="0097419F" w:rsidP="00A44BF7"/>
    <w:p w:rsidR="007D6420" w:rsidRDefault="007D6420" w:rsidP="00A44BF7">
      <w:r>
        <w:t>Toimus arutelu</w:t>
      </w:r>
      <w:r w:rsidR="0097419F">
        <w:t>.</w:t>
      </w:r>
    </w:p>
    <w:p w:rsidR="00A44BF7" w:rsidRDefault="00A44BF7" w:rsidP="00A44BF7"/>
    <w:p w:rsidR="00C033D4" w:rsidRDefault="00C033D4" w:rsidP="00C033D4">
      <w:r w:rsidRPr="00C033D4">
        <w:rPr>
          <w:b/>
        </w:rPr>
        <w:t>OTSUSTATI:</w:t>
      </w:r>
      <w:r w:rsidR="0097419F">
        <w:rPr>
          <w:b/>
        </w:rPr>
        <w:t xml:space="preserve"> DHI</w:t>
      </w:r>
      <w:r w:rsidR="0097419F">
        <w:t xml:space="preserve"> EMV arvestusse lisada </w:t>
      </w:r>
      <w:r>
        <w:t xml:space="preserve">naiste </w:t>
      </w:r>
      <w:r w:rsidR="0097419F">
        <w:t>eliitklass. Võistlus viiakse läbi NE ja ME klassidele</w:t>
      </w:r>
      <w:r>
        <w:t>, osaleda saavad nende klassidega koos ka</w:t>
      </w:r>
      <w:r w:rsidR="00E81B13">
        <w:t xml:space="preserve"> U23 ja</w:t>
      </w:r>
      <w:r>
        <w:t xml:space="preserve"> juuniorid. Kõigil võistlejatel peab olema EJL-i litsents.</w:t>
      </w:r>
    </w:p>
    <w:p w:rsidR="00A44BF7" w:rsidRDefault="00A44BF7" w:rsidP="00A44BF7"/>
    <w:p w:rsidR="00A44BF7" w:rsidRDefault="00A44BF7" w:rsidP="00A44BF7"/>
    <w:p w:rsidR="00A44BF7" w:rsidRDefault="00A44BF7" w:rsidP="00A44BF7">
      <w:pPr>
        <w:rPr>
          <w:b/>
        </w:rPr>
      </w:pPr>
      <w:r>
        <w:rPr>
          <w:b/>
        </w:rPr>
        <w:t xml:space="preserve">5. </w:t>
      </w:r>
      <w:proofErr w:type="spellStart"/>
      <w:r>
        <w:rPr>
          <w:b/>
        </w:rPr>
        <w:t>Pp</w:t>
      </w:r>
      <w:proofErr w:type="spellEnd"/>
      <w:r>
        <w:rPr>
          <w:b/>
        </w:rPr>
        <w:t xml:space="preserve">. Koostööpalve muudatuse sisseviimiseks liiklusseaduses.  </w:t>
      </w:r>
    </w:p>
    <w:p w:rsidR="00C37869" w:rsidRDefault="00C37869" w:rsidP="00A44BF7">
      <w:r w:rsidRPr="00C37869">
        <w:t>Urmas Karlson andis ülevaate:</w:t>
      </w:r>
    </w:p>
    <w:p w:rsidR="00A44BF7" w:rsidRDefault="00A44BF7" w:rsidP="00A44BF7">
      <w:r>
        <w:t xml:space="preserve">Erkki </w:t>
      </w:r>
      <w:proofErr w:type="spellStart"/>
      <w:r w:rsidR="00C37869">
        <w:t>Raasuke</w:t>
      </w:r>
      <w:r>
        <w:t>jagas</w:t>
      </w:r>
      <w:proofErr w:type="spellEnd"/>
      <w:r>
        <w:t xml:space="preserve"> meiega mõni aeg tagasi ühte väga olulist algatust.</w:t>
      </w:r>
    </w:p>
    <w:p w:rsidR="00A44BF7" w:rsidRDefault="00A44BF7" w:rsidP="00A44BF7">
      <w:r>
        <w:t xml:space="preserve">Jalgrattasõber, </w:t>
      </w:r>
      <w:proofErr w:type="spellStart"/>
      <w:r>
        <w:t>triatleet</w:t>
      </w:r>
      <w:proofErr w:type="spellEnd"/>
      <w:r>
        <w:t xml:space="preserve"> ja Telliskivi Loomelinnaku üks vedajates Jaanus Juss on omal algatusel valmistanud ette liiklusseaduse muudatuse projekti, mis näeb ette kahte reeglit:</w:t>
      </w:r>
    </w:p>
    <w:p w:rsidR="00A44BF7" w:rsidRDefault="00A44BF7" w:rsidP="00A44BF7">
      <w:r>
        <w:t>- kohustust autojuhile jätta jalgrattast möödudes vahemaaks auto ja jalgratturi vahel vähemalt 1,5 meetrit</w:t>
      </w:r>
    </w:p>
    <w:p w:rsidR="00A44BF7" w:rsidRDefault="00A44BF7" w:rsidP="00A44BF7">
      <w:r>
        <w:t>- luua mootorrataste ja jalgrataste ühisele teele oma märgistus.</w:t>
      </w:r>
    </w:p>
    <w:p w:rsidR="00A44BF7" w:rsidRDefault="00A44BF7" w:rsidP="00A44BF7">
      <w:r>
        <w:t xml:space="preserve"> </w:t>
      </w:r>
    </w:p>
    <w:p w:rsidR="00A44BF7" w:rsidRDefault="00A44BF7" w:rsidP="00A44BF7">
      <w:r>
        <w:t>Need ei eeldaks riigipoolseid investeeringuid ning mis ei võta kelleltki otseselt midagi ära.</w:t>
      </w:r>
    </w:p>
    <w:p w:rsidR="00A44BF7" w:rsidRDefault="00A44BF7" w:rsidP="00A44BF7">
      <w:r>
        <w:t> </w:t>
      </w:r>
    </w:p>
    <w:p w:rsidR="00A44BF7" w:rsidRDefault="00A44BF7" w:rsidP="00A44BF7">
      <w:r>
        <w:t>Erkki kommentaar: Küsimus meile, et kas EJL-ina ja meie klubidena võiksime seda algatust toetada. Ma ise arvan, et esimese punkti osas ma kirjutaksin küll kohe alla. Teise osas tahab korraks mõtlemist, aga ka see on asjalik ja loodud muu maailma eeskujul.</w:t>
      </w:r>
    </w:p>
    <w:p w:rsidR="00A44BF7" w:rsidRDefault="00A44BF7" w:rsidP="00A44BF7"/>
    <w:p w:rsidR="00A44BF7" w:rsidRDefault="00A44BF7" w:rsidP="00A44BF7">
      <w:r>
        <w:t>Jaanus Juss sooviks kinnitust, et EJL oleks valmis seda algatust toetama ja infot oma liikmete hulgas jagama. Eesmärk oleks saada võimalikult kiiresti vajalikud 1000 allkirja täis. Aega selleks on septembrini, kuid mida kiiremini vajalikud allkirjad kokku saadakse, seda enam näitab see rahva meelsust.</w:t>
      </w:r>
    </w:p>
    <w:p w:rsidR="00A44BF7" w:rsidRDefault="00A44BF7" w:rsidP="00A44BF7"/>
    <w:p w:rsidR="00A44BF7" w:rsidRDefault="00A44BF7" w:rsidP="00A44BF7">
      <w:r>
        <w:t>Allkirjade andmiseks on loodud vastav keskkond, kus digitaalselt on võimalik seda teha</w:t>
      </w:r>
    </w:p>
    <w:p w:rsidR="00A44BF7" w:rsidRDefault="00A44BF7" w:rsidP="00A44BF7">
      <w:pPr>
        <w:rPr>
          <w:b/>
        </w:rPr>
      </w:pPr>
    </w:p>
    <w:p w:rsidR="00A44BF7" w:rsidRDefault="00A44BF7" w:rsidP="00A44BF7">
      <w:r w:rsidRPr="00C033D4">
        <w:rPr>
          <w:b/>
        </w:rPr>
        <w:t>ETTEPANEK:</w:t>
      </w:r>
      <w:r>
        <w:t xml:space="preserve"> Otsustada algatuse toetamine ja allkirjade kogumise kaasaaitamine.</w:t>
      </w:r>
    </w:p>
    <w:p w:rsidR="00C033D4" w:rsidRDefault="00C033D4" w:rsidP="00C033D4">
      <w:r w:rsidRPr="00C033D4">
        <w:rPr>
          <w:b/>
        </w:rPr>
        <w:t>OTSUSTATI:</w:t>
      </w:r>
      <w:r w:rsidR="00C37869">
        <w:rPr>
          <w:b/>
        </w:rPr>
        <w:t xml:space="preserve"> </w:t>
      </w:r>
      <w:r w:rsidR="00C37869" w:rsidRPr="00C37869">
        <w:t>Igati toetada algatust.</w:t>
      </w:r>
      <w:r>
        <w:t xml:space="preserve"> Liidust saadetakse listidele välja link, et kõik saaksid oma liikmetele omakorda info edasi saata ja oma allkirja panna.</w:t>
      </w:r>
      <w:r w:rsidR="00C37869">
        <w:t xml:space="preserve"> Levitada infot igal mõistlikul moel, mis aitab kaasa allkirjade lisandumisele.</w:t>
      </w:r>
    </w:p>
    <w:p w:rsidR="00C033D4" w:rsidRDefault="00C033D4" w:rsidP="00A44BF7"/>
    <w:p w:rsidR="00A44BF7" w:rsidRDefault="00A44BF7" w:rsidP="00A44BF7"/>
    <w:p w:rsidR="00672AA4" w:rsidRDefault="00672AA4" w:rsidP="00672AA4">
      <w:pPr>
        <w:rPr>
          <w:rFonts w:cs="Calibri"/>
          <w:b/>
        </w:rPr>
      </w:pPr>
      <w:r>
        <w:rPr>
          <w:rFonts w:cs="Calibri"/>
          <w:b/>
        </w:rPr>
        <w:t xml:space="preserve">6. </w:t>
      </w:r>
      <w:proofErr w:type="spellStart"/>
      <w:r>
        <w:rPr>
          <w:rFonts w:cs="Calibri"/>
          <w:b/>
        </w:rPr>
        <w:t>Pp</w:t>
      </w:r>
      <w:proofErr w:type="spellEnd"/>
      <w:r>
        <w:rPr>
          <w:rFonts w:cs="Calibri"/>
          <w:b/>
        </w:rPr>
        <w:t>. UCI 2.2 kategooria Balti Keti Velotuuri korraldusest (23-26.08.2018)</w:t>
      </w:r>
    </w:p>
    <w:p w:rsidR="00C37869" w:rsidRDefault="00C37869" w:rsidP="00672AA4">
      <w:pPr>
        <w:rPr>
          <w:rFonts w:cs="Calibri"/>
          <w:bCs/>
        </w:rPr>
      </w:pPr>
      <w:r>
        <w:rPr>
          <w:rFonts w:cs="Calibri"/>
          <w:bCs/>
        </w:rPr>
        <w:t xml:space="preserve">Allar </w:t>
      </w:r>
      <w:proofErr w:type="spellStart"/>
      <w:r>
        <w:rPr>
          <w:rFonts w:cs="Calibri"/>
          <w:bCs/>
        </w:rPr>
        <w:t>Tõnissaar</w:t>
      </w:r>
      <w:r w:rsidRPr="00C37869">
        <w:rPr>
          <w:rFonts w:cs="Calibri"/>
          <w:bCs/>
        </w:rPr>
        <w:t>andis</w:t>
      </w:r>
      <w:proofErr w:type="spellEnd"/>
      <w:r w:rsidRPr="00C37869">
        <w:rPr>
          <w:rFonts w:cs="Calibri"/>
          <w:bCs/>
        </w:rPr>
        <w:t xml:space="preserve"> ülevaate</w:t>
      </w:r>
      <w:r>
        <w:rPr>
          <w:rFonts w:cs="Calibri"/>
          <w:bCs/>
        </w:rPr>
        <w:t>:</w:t>
      </w:r>
    </w:p>
    <w:p w:rsidR="00672AA4" w:rsidRDefault="00672AA4" w:rsidP="00672AA4">
      <w:pPr>
        <w:rPr>
          <w:rFonts w:cs="Calibri"/>
          <w:bCs/>
        </w:rPr>
      </w:pPr>
      <w:r>
        <w:rPr>
          <w:rFonts w:cs="Calibri"/>
          <w:bCs/>
        </w:rPr>
        <w:t xml:space="preserve">Balti Keti velotuur UCI 2.2 kategooria velotuur stardib 23. augustil Tallinnast ja kulmineerub 26. augustil Leedus Vilniuses. </w:t>
      </w:r>
    </w:p>
    <w:p w:rsidR="00C033D4" w:rsidRDefault="00C033D4" w:rsidP="00672AA4">
      <w:pPr>
        <w:rPr>
          <w:rFonts w:cs="Calibri"/>
        </w:rPr>
      </w:pPr>
    </w:p>
    <w:p w:rsidR="00672AA4" w:rsidRDefault="00672AA4" w:rsidP="00672AA4">
      <w:pPr>
        <w:rPr>
          <w:rFonts w:cs="Calibri"/>
        </w:rPr>
      </w:pPr>
      <w:r>
        <w:rPr>
          <w:rFonts w:cs="Calibri"/>
        </w:rPr>
        <w:lastRenderedPageBreak/>
        <w:t>Mitmepäevasõidu juhatab sisse 6km pikkune proloog Pirital, algusega kell 18.00. Stardi- ja finišipaigaks on Pirita spordikeskuse esine.</w:t>
      </w:r>
    </w:p>
    <w:p w:rsidR="00C033D4" w:rsidRDefault="00C033D4" w:rsidP="00672AA4">
      <w:pPr>
        <w:rPr>
          <w:rFonts w:cs="Calibri"/>
        </w:rPr>
      </w:pPr>
    </w:p>
    <w:p w:rsidR="00672AA4" w:rsidRDefault="00672AA4" w:rsidP="00672AA4">
      <w:pPr>
        <w:rPr>
          <w:rFonts w:cs="Calibri"/>
        </w:rPr>
      </w:pPr>
      <w:r>
        <w:rPr>
          <w:rFonts w:cs="Calibri"/>
        </w:rPr>
        <w:t xml:space="preserve">24. augustil sõidetaval 1. etapil (160km) on pidulik start Toompealt ja finiš Pirital. Etapp lõpeb Pirita-Kose-Kloostrimetsa ringil, mida läbitakse viis korda. Seejärel ootab ees ülesõit Lätimaale, kus 25. augustil on kavas 2. etapp (155km) trassil </w:t>
      </w:r>
      <w:proofErr w:type="spellStart"/>
      <w:r>
        <w:rPr>
          <w:rFonts w:cs="Calibri"/>
        </w:rPr>
        <w:t>Valmiera</w:t>
      </w:r>
      <w:proofErr w:type="spellEnd"/>
      <w:r>
        <w:rPr>
          <w:rFonts w:cs="Calibri"/>
        </w:rPr>
        <w:t xml:space="preserve"> – Sigulda. Finišitõus on pikim, mis Baltikumis võtta, ligemale kilomeeter. Leedu pinnal võisteldakse 26. augustil. Trass kulgeb </w:t>
      </w:r>
      <w:proofErr w:type="spellStart"/>
      <w:r>
        <w:rPr>
          <w:rFonts w:cs="Calibri"/>
        </w:rPr>
        <w:t>Panevežysest</w:t>
      </w:r>
      <w:proofErr w:type="spellEnd"/>
      <w:r>
        <w:rPr>
          <w:rFonts w:cs="Calibri"/>
        </w:rPr>
        <w:t xml:space="preserve"> Vilniusesse ja 3. etapil pikkust 160km.</w:t>
      </w:r>
    </w:p>
    <w:p w:rsidR="00C033D4" w:rsidRDefault="00C033D4" w:rsidP="00672AA4"/>
    <w:p w:rsidR="00672AA4" w:rsidRDefault="00672AA4" w:rsidP="00672AA4">
      <w:pPr>
        <w:rPr>
          <w:rFonts w:asciiTheme="minorHAnsi" w:hAnsiTheme="minorHAnsi" w:cstheme="minorBidi"/>
        </w:rPr>
      </w:pPr>
      <w:r>
        <w:t>Velotuuri auhinnafond on UCI reeglite kohaselt 6355 eurot, millest üldvõitja kasseerib 964 eurot.</w:t>
      </w:r>
    </w:p>
    <w:p w:rsidR="00672AA4" w:rsidRDefault="00672AA4" w:rsidP="00672AA4">
      <w:r>
        <w:t xml:space="preserve">Täpsema info annab kohapeal võistluse direktor Allar Tõnissaar. </w:t>
      </w:r>
    </w:p>
    <w:p w:rsidR="00C033D4" w:rsidRDefault="00C033D4" w:rsidP="00672AA4">
      <w:pPr>
        <w:rPr>
          <w:b/>
        </w:rPr>
      </w:pPr>
    </w:p>
    <w:p w:rsidR="00C033D4" w:rsidRDefault="00C033D4" w:rsidP="00672AA4">
      <w:proofErr w:type="spellStart"/>
      <w:r>
        <w:t>Online</w:t>
      </w:r>
      <w:proofErr w:type="spellEnd"/>
      <w:r>
        <w:t xml:space="preserve"> ülekanne tuleb vaid Eestis toimuval kahel etapil, Läti ja Leedu ei leidnud finantse otseülekandeks. Sel aastal osaleb rekordarv klubisid ehk 23 tk.</w:t>
      </w:r>
    </w:p>
    <w:p w:rsidR="00C37869" w:rsidRDefault="00C37869" w:rsidP="00672AA4"/>
    <w:p w:rsidR="00C37869" w:rsidRDefault="00C37869" w:rsidP="00672AA4">
      <w:r>
        <w:t>Kõik juhatuse liikmed on kutsutud võistlust vaatama</w:t>
      </w:r>
    </w:p>
    <w:p w:rsidR="00C033D4" w:rsidRDefault="00C033D4" w:rsidP="00672AA4">
      <w:pPr>
        <w:rPr>
          <w:b/>
        </w:rPr>
      </w:pPr>
    </w:p>
    <w:p w:rsidR="00672AA4" w:rsidRDefault="00672AA4" w:rsidP="00672AA4">
      <w:r w:rsidRPr="00C033D4">
        <w:rPr>
          <w:b/>
        </w:rPr>
        <w:t>ETTEPANEK:</w:t>
      </w:r>
      <w:r>
        <w:t xml:space="preserve"> Võtta teadmiseks</w:t>
      </w:r>
      <w:r w:rsidR="00C033D4">
        <w:t>.</w:t>
      </w:r>
    </w:p>
    <w:p w:rsidR="00C033D4" w:rsidRDefault="00C033D4" w:rsidP="00672AA4">
      <w:r w:rsidRPr="00C033D4">
        <w:rPr>
          <w:b/>
        </w:rPr>
        <w:t>OTSUSTATI:</w:t>
      </w:r>
      <w:r>
        <w:t xml:space="preserve"> Juhatus võttis info teadmiseks.</w:t>
      </w:r>
    </w:p>
    <w:p w:rsidR="00A44BF7" w:rsidRDefault="00A44BF7" w:rsidP="00A44BF7"/>
    <w:p w:rsidR="00672AA4" w:rsidRDefault="00672AA4" w:rsidP="00A44BF7"/>
    <w:p w:rsidR="00672AA4" w:rsidRDefault="00672AA4" w:rsidP="00672AA4">
      <w:pPr>
        <w:rPr>
          <w:b/>
        </w:rPr>
      </w:pPr>
      <w:r>
        <w:rPr>
          <w:b/>
        </w:rPr>
        <w:t xml:space="preserve">7. </w:t>
      </w:r>
      <w:proofErr w:type="spellStart"/>
      <w:r>
        <w:rPr>
          <w:b/>
        </w:rPr>
        <w:t>Pp</w:t>
      </w:r>
      <w:proofErr w:type="spellEnd"/>
      <w:r>
        <w:rPr>
          <w:b/>
        </w:rPr>
        <w:t>.  Kokkuvõte kohtumisest  UCI-s ja UEC-s.</w:t>
      </w:r>
    </w:p>
    <w:p w:rsidR="00DC5E1C" w:rsidRDefault="00C37869" w:rsidP="00672AA4">
      <w:r w:rsidRPr="00DC5E1C">
        <w:t>Raivo Rand  andis ülevaate</w:t>
      </w:r>
      <w:r w:rsidR="00DC5E1C" w:rsidRPr="00DC5E1C">
        <w:t>:</w:t>
      </w:r>
    </w:p>
    <w:p w:rsidR="00672AA4" w:rsidRDefault="00672AA4" w:rsidP="00672AA4">
      <w:r>
        <w:t xml:space="preserve">14. juunil </w:t>
      </w:r>
      <w:r>
        <w:rPr>
          <w:bCs/>
        </w:rPr>
        <w:t xml:space="preserve">Šveitsis toimunud kohtumisest UCI presidendi David </w:t>
      </w:r>
      <w:proofErr w:type="spellStart"/>
      <w:r>
        <w:rPr>
          <w:bCs/>
        </w:rPr>
        <w:t>Lappartient’ga</w:t>
      </w:r>
      <w:proofErr w:type="spellEnd"/>
      <w:r>
        <w:rPr>
          <w:bCs/>
        </w:rPr>
        <w:t xml:space="preserve"> ja UEC peasekretäri </w:t>
      </w:r>
      <w:r w:rsidR="00E81B13">
        <w:t xml:space="preserve">Enrico </w:t>
      </w:r>
      <w:proofErr w:type="spellStart"/>
      <w:r w:rsidR="00E81B13">
        <w:t>Della</w:t>
      </w:r>
      <w:proofErr w:type="spellEnd"/>
      <w:r w:rsidR="00E81B13">
        <w:t xml:space="preserve"> </w:t>
      </w:r>
      <w:proofErr w:type="spellStart"/>
      <w:r w:rsidR="00E81B13">
        <w:t>Casa’ga</w:t>
      </w:r>
      <w:proofErr w:type="spellEnd"/>
      <w:r w:rsidR="00E81B13">
        <w:t xml:space="preserve"> andsid</w:t>
      </w:r>
      <w:r>
        <w:t xml:space="preserve"> ülevaate Raivo Rand ja Madis Lepajõe.</w:t>
      </w:r>
    </w:p>
    <w:p w:rsidR="00C033D4" w:rsidRDefault="00C033D4" w:rsidP="00672AA4"/>
    <w:p w:rsidR="00C033D4" w:rsidRDefault="00C033D4" w:rsidP="00672AA4">
      <w:r>
        <w:t>UCI presidendiga arutati Balti riikide ühiste meistrivõistluste korraldamisest</w:t>
      </w:r>
      <w:r w:rsidR="00DC5E1C">
        <w:t>. Selle juures on oluline, et</w:t>
      </w:r>
      <w:r>
        <w:t xml:space="preserve"> </w:t>
      </w:r>
      <w:r w:rsidR="00DC5E1C">
        <w:t>kõik osalevad riigid saaksid eraldi  riigile määratud  UCI reitingupunktid.</w:t>
      </w:r>
    </w:p>
    <w:p w:rsidR="00C033D4" w:rsidRDefault="00C033D4" w:rsidP="00672AA4">
      <w:r>
        <w:t>EJL-i delegatsioonile tutvustati UCI spordikeskuse erinevaid võima</w:t>
      </w:r>
      <w:r w:rsidR="00E81B13">
        <w:t>lusi treeningute läbiviimiseks ja tehti ekskursioon, k</w:t>
      </w:r>
      <w:r>
        <w:t xml:space="preserve">us </w:t>
      </w:r>
      <w:r w:rsidR="00E81B13">
        <w:t xml:space="preserve">näidati spordikeskuses asuvat </w:t>
      </w:r>
      <w:r>
        <w:t>velotrekk</w:t>
      </w:r>
      <w:r w:rsidR="00E81B13">
        <w:t>i</w:t>
      </w:r>
      <w:r>
        <w:t xml:space="preserve"> ja BMX rada. </w:t>
      </w:r>
    </w:p>
    <w:p w:rsidR="00E81B13" w:rsidRDefault="00E81B13" w:rsidP="00672AA4"/>
    <w:p w:rsidR="00672AA4" w:rsidRDefault="00672AA4" w:rsidP="00672AA4">
      <w:r w:rsidRPr="00E81B13">
        <w:rPr>
          <w:b/>
        </w:rPr>
        <w:t>ETTEPANEK:</w:t>
      </w:r>
      <w:r>
        <w:t xml:space="preserve"> Võtta teadmiseks</w:t>
      </w:r>
    </w:p>
    <w:p w:rsidR="00E81B13" w:rsidRDefault="00E81B13" w:rsidP="00672AA4">
      <w:r w:rsidRPr="00E81B13">
        <w:rPr>
          <w:b/>
        </w:rPr>
        <w:t>OTSUSTATI:</w:t>
      </w:r>
      <w:r>
        <w:t xml:space="preserve"> Juhatus võttis info teadmiseks</w:t>
      </w:r>
    </w:p>
    <w:p w:rsidR="00672AA4" w:rsidRDefault="00672AA4" w:rsidP="00A44BF7"/>
    <w:p w:rsidR="00672AA4" w:rsidRDefault="00672AA4" w:rsidP="00A44BF7"/>
    <w:p w:rsidR="00672AA4" w:rsidRDefault="00672AA4" w:rsidP="00672AA4">
      <w:pPr>
        <w:rPr>
          <w:b/>
        </w:rPr>
      </w:pPr>
      <w:r>
        <w:rPr>
          <w:b/>
        </w:rPr>
        <w:t xml:space="preserve">8. </w:t>
      </w:r>
      <w:proofErr w:type="spellStart"/>
      <w:r>
        <w:rPr>
          <w:b/>
        </w:rPr>
        <w:t>Pp</w:t>
      </w:r>
      <w:proofErr w:type="spellEnd"/>
      <w:r>
        <w:rPr>
          <w:b/>
        </w:rPr>
        <w:t>. Järgmise juhatuse koosoleku aja kinnitamine.</w:t>
      </w:r>
    </w:p>
    <w:p w:rsidR="00DC5E1C" w:rsidRPr="00DC5E1C" w:rsidRDefault="00DC5E1C" w:rsidP="00672AA4">
      <w:r w:rsidRPr="00DC5E1C">
        <w:t>Urmas Karlson andis ülevaate:</w:t>
      </w:r>
    </w:p>
    <w:p w:rsidR="00672AA4" w:rsidRDefault="00672AA4" w:rsidP="00672AA4">
      <w:r>
        <w:t xml:space="preserve">Varasemalt ei ole suvekuudel juhatuse koosolekuid läbi viidud. Seega järgmine juhatuse koosolek võiks toimuda augusti viimasel nädalal või septembris. </w:t>
      </w:r>
    </w:p>
    <w:p w:rsidR="00E81B13" w:rsidRDefault="003F741E" w:rsidP="00672AA4">
      <w:r w:rsidRPr="003F741E">
        <w:t>KOMMENTAAR (R. Rand):</w:t>
      </w:r>
      <w:r>
        <w:t xml:space="preserve"> Suvekuudel, enne järgmist koosolekut on vaja kindlasti kinnitada tiitlivõistlustel osalevate koondiste  nimekirjad. Need saab jooksvalt kinnitada e-maili teel. Urmas saadab vajaliku info </w:t>
      </w:r>
      <w:bookmarkStart w:id="0" w:name="_GoBack"/>
      <w:bookmarkEnd w:id="0"/>
      <w:r>
        <w:t xml:space="preserve"> juhatuse liikmetele kinnitamiseks. </w:t>
      </w:r>
    </w:p>
    <w:p w:rsidR="003F741E" w:rsidRDefault="003F741E" w:rsidP="00672AA4">
      <w:pPr>
        <w:rPr>
          <w:b/>
        </w:rPr>
      </w:pPr>
    </w:p>
    <w:p w:rsidR="00672AA4" w:rsidRDefault="00672AA4" w:rsidP="00672AA4">
      <w:r w:rsidRPr="00E81B13">
        <w:rPr>
          <w:b/>
        </w:rPr>
        <w:t>ETTEPANEK:</w:t>
      </w:r>
      <w:r>
        <w:t xml:space="preserve"> Leppida kokku järgmise koosoleku aeg ja koht.</w:t>
      </w:r>
    </w:p>
    <w:p w:rsidR="00E81B13" w:rsidRDefault="00E81B13" w:rsidP="00672AA4">
      <w:r w:rsidRPr="00E81B13">
        <w:rPr>
          <w:b/>
        </w:rPr>
        <w:t>OTSUSTATI:</w:t>
      </w:r>
      <w:r>
        <w:t xml:space="preserve"> Järgmine juhatuse koosolek toimub 23. augustil kell 16.00 Pirita Velodroomil.</w:t>
      </w:r>
      <w:r w:rsidR="00DC5E1C">
        <w:t xml:space="preserve"> Samal ajal ja kohas toimub </w:t>
      </w:r>
      <w:r w:rsidR="00DC5E1C" w:rsidRPr="00DC5E1C">
        <w:t>Balti Keti Velotuuri</w:t>
      </w:r>
      <w:r w:rsidR="00DC5E1C">
        <w:t xml:space="preserve"> proloog, mida saav</w:t>
      </w:r>
      <w:r w:rsidR="003F741E">
        <w:t>ad koosolekul osalejad vaatama m</w:t>
      </w:r>
      <w:r w:rsidR="00DC5E1C">
        <w:t>inna.</w:t>
      </w:r>
      <w:r w:rsidR="003F741E">
        <w:t xml:space="preserve"> Urmas Karlson saadab </w:t>
      </w:r>
      <w:r w:rsidR="003F741E">
        <w:t xml:space="preserve">e- mailiga </w:t>
      </w:r>
      <w:r w:rsidR="003F741E">
        <w:t xml:space="preserve">tiitlivõistlustel osalevate koondiste nimekirjad juhatusele kinnitamiseks. </w:t>
      </w:r>
    </w:p>
    <w:p w:rsidR="00672AA4" w:rsidRDefault="00672AA4" w:rsidP="00A44BF7"/>
    <w:p w:rsidR="00672AA4" w:rsidRDefault="00672AA4" w:rsidP="00A44BF7"/>
    <w:p w:rsidR="00672AA4" w:rsidRPr="00672AA4" w:rsidRDefault="00672AA4" w:rsidP="00672AA4">
      <w:pPr>
        <w:rPr>
          <w:b/>
        </w:rPr>
      </w:pPr>
      <w:r w:rsidRPr="00672AA4">
        <w:rPr>
          <w:b/>
        </w:rPr>
        <w:t xml:space="preserve">9. </w:t>
      </w:r>
      <w:proofErr w:type="spellStart"/>
      <w:r w:rsidRPr="00672AA4">
        <w:rPr>
          <w:b/>
        </w:rPr>
        <w:t>Pp</w:t>
      </w:r>
      <w:proofErr w:type="spellEnd"/>
      <w:r w:rsidRPr="00672AA4">
        <w:rPr>
          <w:b/>
        </w:rPr>
        <w:t>. Muud küsimused</w:t>
      </w:r>
    </w:p>
    <w:p w:rsidR="00672AA4" w:rsidRDefault="00672AA4" w:rsidP="00672AA4"/>
    <w:p w:rsidR="00672AA4" w:rsidRDefault="00672AA4" w:rsidP="00672AA4">
      <w:pPr>
        <w:rPr>
          <w:b/>
        </w:rPr>
      </w:pPr>
      <w:r>
        <w:rPr>
          <w:b/>
        </w:rPr>
        <w:t xml:space="preserve">9.1. </w:t>
      </w:r>
      <w:proofErr w:type="spellStart"/>
      <w:r>
        <w:rPr>
          <w:b/>
        </w:rPr>
        <w:t>Pp</w:t>
      </w:r>
      <w:proofErr w:type="spellEnd"/>
      <w:r>
        <w:rPr>
          <w:b/>
        </w:rPr>
        <w:t xml:space="preserve">. Rendileping Eesti Jalgratturite Liidu ja </w:t>
      </w:r>
      <w:proofErr w:type="spellStart"/>
      <w:r>
        <w:rPr>
          <w:b/>
        </w:rPr>
        <w:t>Audentese</w:t>
      </w:r>
      <w:proofErr w:type="spellEnd"/>
      <w:r>
        <w:rPr>
          <w:b/>
        </w:rPr>
        <w:t xml:space="preserve"> spordikeskuse vahel.</w:t>
      </w:r>
    </w:p>
    <w:p w:rsidR="00DC5E1C" w:rsidRPr="00DC5E1C" w:rsidRDefault="00DC5E1C" w:rsidP="00DC5E1C">
      <w:r w:rsidRPr="00DC5E1C">
        <w:t>Urmas Karlson andis ülevaate:</w:t>
      </w:r>
    </w:p>
    <w:p w:rsidR="00672AA4" w:rsidRDefault="00672AA4" w:rsidP="00672AA4">
      <w:r w:rsidRPr="00DC5E1C">
        <w:t xml:space="preserve">Eesti Jalgratturite Liidu ja </w:t>
      </w:r>
      <w:proofErr w:type="spellStart"/>
      <w:r w:rsidRPr="00DC5E1C">
        <w:t>Audentese</w:t>
      </w:r>
      <w:proofErr w:type="spellEnd"/>
      <w:r>
        <w:t xml:space="preserve"> spordikeskuse  vahel sõlmi</w:t>
      </w:r>
      <w:r w:rsidR="00E81B13">
        <w:t xml:space="preserve">tud rendileping hakkab lõppema. </w:t>
      </w:r>
      <w:r>
        <w:t xml:space="preserve">Leping oli tähtajaline perioodini 30.07.2016, kuna kumbki osapool ei avaldanud soovi lepingu lõpetamiseks pikenes see automaatselt kahe aasta võrra. </w:t>
      </w:r>
    </w:p>
    <w:p w:rsidR="00E81B13" w:rsidRDefault="00E81B13" w:rsidP="00672AA4"/>
    <w:p w:rsidR="00E81B13" w:rsidRDefault="00672AA4" w:rsidP="00672AA4">
      <w:r>
        <w:t xml:space="preserve">Vana lepingu alusel on EJL-i kulu bürooruumide rendile kuus kulu olnud 174€, aastas 2088€+ km. </w:t>
      </w:r>
    </w:p>
    <w:p w:rsidR="00E81B13" w:rsidRDefault="00E81B13" w:rsidP="00672AA4"/>
    <w:p w:rsidR="00672AA4" w:rsidRDefault="00672AA4" w:rsidP="00672AA4">
      <w:r w:rsidRPr="00DC5E1C">
        <w:t xml:space="preserve">Rendipinda </w:t>
      </w:r>
      <w:r w:rsidR="005B64FF" w:rsidRPr="00DC5E1C">
        <w:t>kokku 20,</w:t>
      </w:r>
      <w:r w:rsidRPr="00DC5E1C">
        <w:t>6 m2,</w:t>
      </w:r>
      <w:r>
        <w:t xml:space="preserve"> lisaks koosoleku ja puhkeruum , mis on ühine 8 alaliiduga</w:t>
      </w:r>
    </w:p>
    <w:p w:rsidR="00672AA4" w:rsidRDefault="00672AA4" w:rsidP="00672AA4">
      <w:r w:rsidRPr="00DC5E1C">
        <w:t>Hetkel peaksime soovi korral sõlmima uue rendilepingu järgmise kahe aastase perioodi peale.</w:t>
      </w:r>
      <w:r>
        <w:t xml:space="preserve"> </w:t>
      </w:r>
    </w:p>
    <w:p w:rsidR="00E81B13" w:rsidRDefault="00E81B13" w:rsidP="00672AA4"/>
    <w:p w:rsidR="00672AA4" w:rsidRDefault="00672AA4" w:rsidP="00672AA4">
      <w:r>
        <w:t>Seoses interneti ühenduse uuendamisega ja sellega seoses tehtavate investeeringutega on järgmise kahe aasta ühe kuu rent 8€ kallim. Kuus 182, aastas 2184€ +km.</w:t>
      </w:r>
    </w:p>
    <w:p w:rsidR="00E81B13" w:rsidRDefault="00E81B13" w:rsidP="00672AA4"/>
    <w:p w:rsidR="00672AA4" w:rsidRDefault="00672AA4" w:rsidP="00672AA4">
      <w:r w:rsidRPr="00E81B13">
        <w:rPr>
          <w:b/>
        </w:rPr>
        <w:t>ETTEPANEK:</w:t>
      </w:r>
      <w:r>
        <w:t xml:space="preserve"> Otsustada, kas jätkata rendilepingut. </w:t>
      </w:r>
    </w:p>
    <w:p w:rsidR="00672AA4" w:rsidRDefault="00E81B13" w:rsidP="00A44BF7">
      <w:r w:rsidRPr="00E81B13">
        <w:rPr>
          <w:b/>
        </w:rPr>
        <w:t>OTSUSTATI:</w:t>
      </w:r>
      <w:r>
        <w:t xml:space="preserve"> Rendilepingut </w:t>
      </w:r>
      <w:proofErr w:type="spellStart"/>
      <w:r>
        <w:t>Audentese</w:t>
      </w:r>
      <w:proofErr w:type="spellEnd"/>
      <w:r>
        <w:t xml:space="preserve"> spordikeskusega jätkatakse.</w:t>
      </w:r>
    </w:p>
    <w:p w:rsidR="00672AA4" w:rsidRDefault="00672AA4" w:rsidP="00A44BF7"/>
    <w:p w:rsidR="00672AA4" w:rsidRDefault="00672AA4" w:rsidP="00672AA4"/>
    <w:p w:rsidR="00672AA4" w:rsidRPr="00672AA4" w:rsidRDefault="00672AA4" w:rsidP="00672AA4">
      <w:pPr>
        <w:rPr>
          <w:b/>
        </w:rPr>
      </w:pPr>
      <w:r w:rsidRPr="00672AA4">
        <w:rPr>
          <w:b/>
        </w:rPr>
        <w:t xml:space="preserve">9.2. Taotlus BMX koondise osalemiseks Euroopa MV-l Prantsusmaal. </w:t>
      </w:r>
    </w:p>
    <w:p w:rsidR="00DC5E1C" w:rsidRPr="00DC5E1C" w:rsidRDefault="00DC5E1C" w:rsidP="00DC5E1C">
      <w:r w:rsidRPr="00DC5E1C">
        <w:t>Urmas Karlson andis ülevaate:</w:t>
      </w:r>
    </w:p>
    <w:p w:rsidR="00672AA4" w:rsidRDefault="00672AA4" w:rsidP="00672AA4">
      <w:r>
        <w:t>Liitu laekus taotlus BMX koondise juhilt Jaan Veerannalt, milles palutakse toetust osalemiseks Euroopa MV-l Prantsusmaal.</w:t>
      </w:r>
    </w:p>
    <w:p w:rsidR="00672AA4" w:rsidRDefault="00672AA4" w:rsidP="00672AA4"/>
    <w:p w:rsidR="00672AA4" w:rsidRDefault="00672AA4" w:rsidP="00672AA4">
      <w:r>
        <w:t>Eesti Jalgratturite Liidu juhatusele</w:t>
      </w:r>
    </w:p>
    <w:p w:rsidR="00672AA4" w:rsidRDefault="00672AA4" w:rsidP="00672AA4"/>
    <w:p w:rsidR="00672AA4" w:rsidRDefault="00672AA4" w:rsidP="00672AA4">
      <w:r>
        <w:t>Taotlus.</w:t>
      </w:r>
    </w:p>
    <w:p w:rsidR="00672AA4" w:rsidRDefault="00672AA4" w:rsidP="00672AA4">
      <w:r>
        <w:t xml:space="preserve">13.- 15.07.2018.a. võistleb meie BMX krossikoondis Euroopa Meistrivõistlustel Prantsusmaal, </w:t>
      </w:r>
      <w:proofErr w:type="spellStart"/>
      <w:r>
        <w:t>Sarriansi</w:t>
      </w:r>
      <w:proofErr w:type="spellEnd"/>
      <w:r>
        <w:t xml:space="preserve"> krossirajal. Eestit esindavad meie parimad krossiratturid: Miina Ojasild, Joonas Vaikmäe, </w:t>
      </w:r>
      <w:proofErr w:type="spellStart"/>
      <w:r>
        <w:t>Sten</w:t>
      </w:r>
      <w:proofErr w:type="spellEnd"/>
      <w:r>
        <w:t xml:space="preserve"> </w:t>
      </w:r>
      <w:proofErr w:type="spellStart"/>
      <w:r>
        <w:t>Tristan</w:t>
      </w:r>
      <w:proofErr w:type="spellEnd"/>
      <w:r>
        <w:t xml:space="preserve"> Raid, Ruudi Lumiste ja Jakob </w:t>
      </w:r>
      <w:proofErr w:type="spellStart"/>
      <w:r>
        <w:t>Maaten</w:t>
      </w:r>
      <w:proofErr w:type="spellEnd"/>
      <w:r>
        <w:t xml:space="preserve">. Nende võistlejate võitude seeria on juba küllaltki pikk, vaatamata nende noorele eale, parimaks tulemuseks on kindlasti </w:t>
      </w:r>
      <w:proofErr w:type="spellStart"/>
      <w:r>
        <w:t>Sten</w:t>
      </w:r>
      <w:proofErr w:type="spellEnd"/>
      <w:r>
        <w:t xml:space="preserve"> </w:t>
      </w:r>
      <w:proofErr w:type="spellStart"/>
      <w:r>
        <w:t>Tristan</w:t>
      </w:r>
      <w:proofErr w:type="spellEnd"/>
      <w:r>
        <w:t xml:space="preserve"> </w:t>
      </w:r>
      <w:proofErr w:type="spellStart"/>
      <w:r>
        <w:t>Raidi</w:t>
      </w:r>
      <w:proofErr w:type="spellEnd"/>
      <w:r>
        <w:t xml:space="preserve"> 7. koht selle aasta Maailmameistrivõistlustel Bakuus. Ka Euroopa Meistrivõistlustele stardivad ratturid võidumõtetega, meil on selleks tehtud korralik ettevalmistus ja võistlustel osaleb ka korralik </w:t>
      </w:r>
      <w:proofErr w:type="spellStart"/>
      <w:r>
        <w:t>service</w:t>
      </w:r>
      <w:proofErr w:type="spellEnd"/>
      <w:r>
        <w:t xml:space="preserve"> – </w:t>
      </w:r>
      <w:proofErr w:type="spellStart"/>
      <w:r>
        <w:t>team</w:t>
      </w:r>
      <w:proofErr w:type="spellEnd"/>
      <w:r>
        <w:t xml:space="preserve">, eesotsas peatreeneri, </w:t>
      </w:r>
      <w:proofErr w:type="spellStart"/>
      <w:r>
        <w:t>Artis</w:t>
      </w:r>
      <w:proofErr w:type="spellEnd"/>
      <w:r>
        <w:t xml:space="preserve"> </w:t>
      </w:r>
      <w:proofErr w:type="spellStart"/>
      <w:r>
        <w:t>Žentinsiga</w:t>
      </w:r>
      <w:proofErr w:type="spellEnd"/>
      <w:r>
        <w:t xml:space="preserve">. </w:t>
      </w:r>
    </w:p>
    <w:p w:rsidR="00672AA4" w:rsidRDefault="00672AA4" w:rsidP="00672AA4">
      <w:r>
        <w:t xml:space="preserve">Võistlustel osalemise eelarve on küllaltki suur – majutus 1600 EUR-i, sõidukulu 1100 EUR-i, toitlustamine 1650 EUR-i, lisaks varuosad, vesi, ja muud vajalikud vahendid 350 EUR-i. </w:t>
      </w:r>
    </w:p>
    <w:p w:rsidR="00672AA4" w:rsidRDefault="00672AA4" w:rsidP="00672AA4">
      <w:r>
        <w:t xml:space="preserve">Palume Eesti Jalgratturite Liidul võimalusel katta sõidukulu 1100 EUR-i. </w:t>
      </w:r>
    </w:p>
    <w:p w:rsidR="00672AA4" w:rsidRDefault="00672AA4" w:rsidP="00672AA4"/>
    <w:p w:rsidR="00672AA4" w:rsidRDefault="00672AA4" w:rsidP="00672AA4">
      <w:r>
        <w:t xml:space="preserve">Lugupidamisega, </w:t>
      </w:r>
    </w:p>
    <w:p w:rsidR="00672AA4" w:rsidRDefault="00672AA4" w:rsidP="00672AA4">
      <w:r>
        <w:t>Jaan Veeranna</w:t>
      </w:r>
    </w:p>
    <w:p w:rsidR="00672AA4" w:rsidRDefault="00672AA4" w:rsidP="00672AA4">
      <w:r>
        <w:t>meeskonna juht</w:t>
      </w:r>
    </w:p>
    <w:p w:rsidR="00672AA4" w:rsidRDefault="00672AA4" w:rsidP="00672AA4"/>
    <w:p w:rsidR="00672AA4" w:rsidRDefault="00672AA4" w:rsidP="00672AA4">
      <w:r>
        <w:t>EJL poolt on tehtud sellel teemal taotlus Ha</w:t>
      </w:r>
      <w:r w:rsidR="00E81B13">
        <w:t>sartmängumaksu nõukogule. HMN. o</w:t>
      </w:r>
      <w:r>
        <w:t>tsustas toetada koondise osalemist 750 euroga. Sellest on tasutud osavõtumaksud j</w:t>
      </w:r>
      <w:r w:rsidR="00E81B13">
        <w:t xml:space="preserve">a erinevad rendid võistlusrajal, kokku </w:t>
      </w:r>
      <w:r>
        <w:t xml:space="preserve">450 eurot. HMN toetusest saaks kasutada veel 300 eurot. </w:t>
      </w:r>
    </w:p>
    <w:p w:rsidR="00672AA4" w:rsidRDefault="00672AA4" w:rsidP="00672AA4"/>
    <w:p w:rsidR="00672AA4" w:rsidRDefault="00E81B13" w:rsidP="00672AA4">
      <w:r>
        <w:rPr>
          <w:b/>
        </w:rPr>
        <w:t>ETTEPANEK</w:t>
      </w:r>
      <w:r w:rsidR="00672AA4">
        <w:rPr>
          <w:b/>
        </w:rPr>
        <w:t>:</w:t>
      </w:r>
      <w:r w:rsidR="00672AA4">
        <w:t xml:space="preserve"> Otsustada millise summaga on võimalik koondise osavõttu toetada.</w:t>
      </w:r>
    </w:p>
    <w:p w:rsidR="00E81B13" w:rsidRDefault="00E81B13" w:rsidP="00672AA4">
      <w:r w:rsidRPr="00E81B13">
        <w:rPr>
          <w:b/>
        </w:rPr>
        <w:t>OTSUSTATI:</w:t>
      </w:r>
      <w:r>
        <w:t xml:space="preserve"> BMX koondise Euroopa Meistrivõistlustele minemist toetatakse </w:t>
      </w:r>
      <w:r w:rsidR="001248AF">
        <w:t xml:space="preserve">täiendavalt HMN poolt eraldatud 750€-le, </w:t>
      </w:r>
      <w:r>
        <w:t xml:space="preserve">lisaks </w:t>
      </w:r>
      <w:r w:rsidR="001248AF">
        <w:t xml:space="preserve">veel </w:t>
      </w:r>
      <w:r>
        <w:t>1 500€-ga</w:t>
      </w:r>
      <w:r w:rsidR="001248AF">
        <w:t>. Raha</w:t>
      </w:r>
      <w:r>
        <w:t xml:space="preserve"> eelarvest võetakse </w:t>
      </w:r>
      <w:r w:rsidR="00DC5E1C">
        <w:t xml:space="preserve">Enn Veskimäe poolt annetatud </w:t>
      </w:r>
      <w:r w:rsidR="001248AF">
        <w:t xml:space="preserve">noore jalgratturi toetuse alt, mis käesoleval aastal on </w:t>
      </w:r>
      <w:r w:rsidR="001248AF" w:rsidRPr="001248AF">
        <w:t>3750</w:t>
      </w:r>
      <w:r w:rsidR="001248AF">
        <w:t>€.</w:t>
      </w:r>
    </w:p>
    <w:p w:rsidR="00B064A5" w:rsidRDefault="00B064A5" w:rsidP="00672AA4"/>
    <w:p w:rsidR="00B064A5" w:rsidRDefault="00B064A5" w:rsidP="00672AA4">
      <w:pPr>
        <w:rPr>
          <w:b/>
        </w:rPr>
      </w:pPr>
    </w:p>
    <w:p w:rsidR="00B064A5" w:rsidRPr="00B064A5" w:rsidRDefault="00B064A5" w:rsidP="00672AA4">
      <w:pPr>
        <w:rPr>
          <w:b/>
        </w:rPr>
      </w:pPr>
      <w:r>
        <w:rPr>
          <w:b/>
        </w:rPr>
        <w:t>9.3 Pirita Velotrekk</w:t>
      </w:r>
    </w:p>
    <w:p w:rsidR="001248AF" w:rsidRDefault="001248AF" w:rsidP="001248AF">
      <w:r w:rsidRPr="001248AF">
        <w:t>Raivo Rand  andis ülevaate:</w:t>
      </w:r>
    </w:p>
    <w:p w:rsidR="001248AF" w:rsidRDefault="00ED0662" w:rsidP="001248AF">
      <w:r>
        <w:t>Tallinna linn kavatseb lähiajal renoveerida Kadrioru staadioni ja Pirita velodroomi.</w:t>
      </w:r>
      <w:r w:rsidRPr="00ED0662">
        <w:rPr>
          <w:rFonts w:ascii="Arial" w:hAnsi="Arial" w:cs="Arial"/>
          <w:color w:val="222222"/>
          <w:sz w:val="30"/>
          <w:szCs w:val="30"/>
          <w:shd w:val="clear" w:color="auto" w:fill="FFFFFF"/>
        </w:rPr>
        <w:t xml:space="preserve"> </w:t>
      </w:r>
      <w:r w:rsidRPr="00ED0662">
        <w:t>Tallinna linna hiljuti vastu võetud eelarvestrateegias 2019-2022 on sisse kirjutatud rida</w:t>
      </w:r>
      <w:r>
        <w:t xml:space="preserve"> 1</w:t>
      </w:r>
      <w:r w:rsidRPr="00ED0662">
        <w:t>969. aastal valminud Pirita Velodroom</w:t>
      </w:r>
      <w:r>
        <w:t xml:space="preserve"> renoveerimisest.</w:t>
      </w:r>
    </w:p>
    <w:p w:rsidR="00ED0662" w:rsidRPr="00ED0662" w:rsidRDefault="00ED0662" w:rsidP="00ED0662">
      <w:r w:rsidRPr="00ED0662">
        <w:t>Eelarvestrateegia kohaselt on kavas senise velodroomi asemele ehitada kaasaegne spordikeskus, kus lisaks sisetrekile on areeni keskel võimalus erinevaid spordikatteid kasutades läbi viia mitmete teiste spordialade treeninguid, võistlusi ja muid kultuuriüritusi.</w:t>
      </w:r>
    </w:p>
    <w:p w:rsidR="00ED0662" w:rsidRPr="00ED0662" w:rsidRDefault="00ED0662" w:rsidP="00ED0662">
      <w:r w:rsidRPr="00ED0662">
        <w:lastRenderedPageBreak/>
        <w:t>Kaasaegsel trekil on puidust ovaal siseringi pikkusega 250 meetrit. Sisetrekk vajab maa-ala, mis on vähemalt 110-115 meetrit pikk ja 55-60 meetrit lai. Rahvusvaheliste võistluste korraldamiseks peaks keskus mahutama vähemalt 2000 pealtvaatajat.</w:t>
      </w:r>
    </w:p>
    <w:p w:rsidR="00B064A5" w:rsidRDefault="001248AF" w:rsidP="00B064A5">
      <w:r>
        <w:t>Selgitati uue sise</w:t>
      </w:r>
      <w:r w:rsidR="00B064A5">
        <w:t>treki võimalikku maksumust. 1000 istekohaga maksumus ca 10 miljonit, 2000 istekoha puhul 11,5  miljonit. Eestisse võiks teha 1000 istekohaga multifunktsionaalse velotreki.</w:t>
      </w:r>
    </w:p>
    <w:p w:rsidR="001248AF" w:rsidRDefault="001248AF" w:rsidP="00B064A5">
      <w:r>
        <w:t>Sellele lisandub veel puidust trekiraja maksumus, mis on ca 2 miljonit.</w:t>
      </w:r>
    </w:p>
    <w:p w:rsidR="00B064A5" w:rsidRDefault="00ED0662" w:rsidP="00672AA4">
      <w:r>
        <w:t>ETTEPANEK: Võtta teadmiseks</w:t>
      </w:r>
    </w:p>
    <w:sectPr w:rsidR="00B064A5" w:rsidSect="00036FED">
      <w:pgSz w:w="11906" w:h="16838"/>
      <w:pgMar w:top="1135"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85B" w:rsidRDefault="0009385B" w:rsidP="004204ED">
      <w:r>
        <w:separator/>
      </w:r>
    </w:p>
  </w:endnote>
  <w:endnote w:type="continuationSeparator" w:id="0">
    <w:p w:rsidR="0009385B" w:rsidRDefault="0009385B" w:rsidP="0042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85B" w:rsidRDefault="0009385B" w:rsidP="004204ED">
      <w:r>
        <w:separator/>
      </w:r>
    </w:p>
  </w:footnote>
  <w:footnote w:type="continuationSeparator" w:id="0">
    <w:p w:rsidR="0009385B" w:rsidRDefault="0009385B" w:rsidP="00420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5F06"/>
    <w:multiLevelType w:val="hybridMultilevel"/>
    <w:tmpl w:val="45DEDBA6"/>
    <w:lvl w:ilvl="0" w:tplc="04250001">
      <w:start w:val="1"/>
      <w:numFmt w:val="bullet"/>
      <w:lvlText w:val=""/>
      <w:lvlJc w:val="left"/>
      <w:pPr>
        <w:ind w:left="1428" w:hanging="360"/>
      </w:pPr>
      <w:rPr>
        <w:rFonts w:ascii="Symbol" w:hAnsi="Symbol" w:hint="default"/>
      </w:rPr>
    </w:lvl>
    <w:lvl w:ilvl="1" w:tplc="04250003">
      <w:start w:val="1"/>
      <w:numFmt w:val="bullet"/>
      <w:lvlText w:val="o"/>
      <w:lvlJc w:val="left"/>
      <w:pPr>
        <w:ind w:left="2148" w:hanging="360"/>
      </w:pPr>
      <w:rPr>
        <w:rFonts w:ascii="Courier New" w:hAnsi="Courier New" w:cs="Courier New" w:hint="default"/>
      </w:rPr>
    </w:lvl>
    <w:lvl w:ilvl="2" w:tplc="04250005">
      <w:start w:val="1"/>
      <w:numFmt w:val="bullet"/>
      <w:lvlText w:val=""/>
      <w:lvlJc w:val="left"/>
      <w:pPr>
        <w:ind w:left="2868" w:hanging="360"/>
      </w:pPr>
      <w:rPr>
        <w:rFonts w:ascii="Wingdings" w:hAnsi="Wingdings" w:hint="default"/>
      </w:rPr>
    </w:lvl>
    <w:lvl w:ilvl="3" w:tplc="04250001">
      <w:start w:val="1"/>
      <w:numFmt w:val="bullet"/>
      <w:lvlText w:val=""/>
      <w:lvlJc w:val="left"/>
      <w:pPr>
        <w:ind w:left="3588" w:hanging="360"/>
      </w:pPr>
      <w:rPr>
        <w:rFonts w:ascii="Symbol" w:hAnsi="Symbol" w:hint="default"/>
      </w:rPr>
    </w:lvl>
    <w:lvl w:ilvl="4" w:tplc="04250003">
      <w:start w:val="1"/>
      <w:numFmt w:val="bullet"/>
      <w:lvlText w:val="o"/>
      <w:lvlJc w:val="left"/>
      <w:pPr>
        <w:ind w:left="4308" w:hanging="360"/>
      </w:pPr>
      <w:rPr>
        <w:rFonts w:ascii="Courier New" w:hAnsi="Courier New" w:cs="Courier New" w:hint="default"/>
      </w:rPr>
    </w:lvl>
    <w:lvl w:ilvl="5" w:tplc="04250005">
      <w:start w:val="1"/>
      <w:numFmt w:val="bullet"/>
      <w:lvlText w:val=""/>
      <w:lvlJc w:val="left"/>
      <w:pPr>
        <w:ind w:left="5028" w:hanging="360"/>
      </w:pPr>
      <w:rPr>
        <w:rFonts w:ascii="Wingdings" w:hAnsi="Wingdings" w:hint="default"/>
      </w:rPr>
    </w:lvl>
    <w:lvl w:ilvl="6" w:tplc="04250001">
      <w:start w:val="1"/>
      <w:numFmt w:val="bullet"/>
      <w:lvlText w:val=""/>
      <w:lvlJc w:val="left"/>
      <w:pPr>
        <w:ind w:left="5748" w:hanging="360"/>
      </w:pPr>
      <w:rPr>
        <w:rFonts w:ascii="Symbol" w:hAnsi="Symbol" w:hint="default"/>
      </w:rPr>
    </w:lvl>
    <w:lvl w:ilvl="7" w:tplc="04250003">
      <w:start w:val="1"/>
      <w:numFmt w:val="bullet"/>
      <w:lvlText w:val="o"/>
      <w:lvlJc w:val="left"/>
      <w:pPr>
        <w:ind w:left="6468" w:hanging="360"/>
      </w:pPr>
      <w:rPr>
        <w:rFonts w:ascii="Courier New" w:hAnsi="Courier New" w:cs="Courier New" w:hint="default"/>
      </w:rPr>
    </w:lvl>
    <w:lvl w:ilvl="8" w:tplc="04250005">
      <w:start w:val="1"/>
      <w:numFmt w:val="bullet"/>
      <w:lvlText w:val=""/>
      <w:lvlJc w:val="left"/>
      <w:pPr>
        <w:ind w:left="7188" w:hanging="360"/>
      </w:pPr>
      <w:rPr>
        <w:rFonts w:ascii="Wingdings" w:hAnsi="Wingdings" w:hint="default"/>
      </w:rPr>
    </w:lvl>
  </w:abstractNum>
  <w:abstractNum w:abstractNumId="1">
    <w:nsid w:val="28964270"/>
    <w:multiLevelType w:val="hybridMultilevel"/>
    <w:tmpl w:val="D1D8F7AA"/>
    <w:lvl w:ilvl="0" w:tplc="A3C2D604">
      <w:numFmt w:val="bullet"/>
      <w:lvlText w:val="-"/>
      <w:lvlJc w:val="left"/>
      <w:pPr>
        <w:ind w:left="1068" w:hanging="360"/>
      </w:pPr>
      <w:rPr>
        <w:rFonts w:ascii="Times New Roman" w:eastAsia="Calibri" w:hAnsi="Times New Roman" w:cs="Times New Roman" w:hint="default"/>
      </w:rPr>
    </w:lvl>
    <w:lvl w:ilvl="1" w:tplc="04250003">
      <w:start w:val="1"/>
      <w:numFmt w:val="bullet"/>
      <w:lvlText w:val="o"/>
      <w:lvlJc w:val="left"/>
      <w:pPr>
        <w:ind w:left="1788" w:hanging="360"/>
      </w:pPr>
      <w:rPr>
        <w:rFonts w:ascii="Courier New" w:hAnsi="Courier New" w:cs="Courier New" w:hint="default"/>
      </w:rPr>
    </w:lvl>
    <w:lvl w:ilvl="2" w:tplc="04250005">
      <w:start w:val="1"/>
      <w:numFmt w:val="bullet"/>
      <w:lvlText w:val=""/>
      <w:lvlJc w:val="left"/>
      <w:pPr>
        <w:ind w:left="2508" w:hanging="360"/>
      </w:pPr>
      <w:rPr>
        <w:rFonts w:ascii="Wingdings" w:hAnsi="Wingdings" w:hint="default"/>
      </w:rPr>
    </w:lvl>
    <w:lvl w:ilvl="3" w:tplc="04250001">
      <w:start w:val="1"/>
      <w:numFmt w:val="bullet"/>
      <w:lvlText w:val=""/>
      <w:lvlJc w:val="left"/>
      <w:pPr>
        <w:ind w:left="3228" w:hanging="360"/>
      </w:pPr>
      <w:rPr>
        <w:rFonts w:ascii="Symbol" w:hAnsi="Symbol" w:hint="default"/>
      </w:rPr>
    </w:lvl>
    <w:lvl w:ilvl="4" w:tplc="04250003">
      <w:start w:val="1"/>
      <w:numFmt w:val="bullet"/>
      <w:lvlText w:val="o"/>
      <w:lvlJc w:val="left"/>
      <w:pPr>
        <w:ind w:left="3948" w:hanging="360"/>
      </w:pPr>
      <w:rPr>
        <w:rFonts w:ascii="Courier New" w:hAnsi="Courier New" w:cs="Courier New" w:hint="default"/>
      </w:rPr>
    </w:lvl>
    <w:lvl w:ilvl="5" w:tplc="04250005">
      <w:start w:val="1"/>
      <w:numFmt w:val="bullet"/>
      <w:lvlText w:val=""/>
      <w:lvlJc w:val="left"/>
      <w:pPr>
        <w:ind w:left="4668" w:hanging="360"/>
      </w:pPr>
      <w:rPr>
        <w:rFonts w:ascii="Wingdings" w:hAnsi="Wingdings" w:hint="default"/>
      </w:rPr>
    </w:lvl>
    <w:lvl w:ilvl="6" w:tplc="04250001">
      <w:start w:val="1"/>
      <w:numFmt w:val="bullet"/>
      <w:lvlText w:val=""/>
      <w:lvlJc w:val="left"/>
      <w:pPr>
        <w:ind w:left="5388" w:hanging="360"/>
      </w:pPr>
      <w:rPr>
        <w:rFonts w:ascii="Symbol" w:hAnsi="Symbol" w:hint="default"/>
      </w:rPr>
    </w:lvl>
    <w:lvl w:ilvl="7" w:tplc="04250003">
      <w:start w:val="1"/>
      <w:numFmt w:val="bullet"/>
      <w:lvlText w:val="o"/>
      <w:lvlJc w:val="left"/>
      <w:pPr>
        <w:ind w:left="6108" w:hanging="360"/>
      </w:pPr>
      <w:rPr>
        <w:rFonts w:ascii="Courier New" w:hAnsi="Courier New" w:cs="Courier New" w:hint="default"/>
      </w:rPr>
    </w:lvl>
    <w:lvl w:ilvl="8" w:tplc="04250005">
      <w:start w:val="1"/>
      <w:numFmt w:val="bullet"/>
      <w:lvlText w:val=""/>
      <w:lvlJc w:val="left"/>
      <w:pPr>
        <w:ind w:left="6828" w:hanging="360"/>
      </w:pPr>
      <w:rPr>
        <w:rFonts w:ascii="Wingdings" w:hAnsi="Wingdings" w:hint="default"/>
      </w:rPr>
    </w:lvl>
  </w:abstractNum>
  <w:abstractNum w:abstractNumId="2">
    <w:nsid w:val="4C6A43C8"/>
    <w:multiLevelType w:val="hybridMultilevel"/>
    <w:tmpl w:val="7902A82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5E007DD6"/>
    <w:multiLevelType w:val="hybridMultilevel"/>
    <w:tmpl w:val="0172DA42"/>
    <w:lvl w:ilvl="0" w:tplc="0425000F">
      <w:start w:val="1"/>
      <w:numFmt w:val="decimal"/>
      <w:lvlText w:val="%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62D66E86"/>
    <w:multiLevelType w:val="hybridMultilevel"/>
    <w:tmpl w:val="BCDAA3BA"/>
    <w:lvl w:ilvl="0" w:tplc="C5D860F2">
      <w:start w:val="1"/>
      <w:numFmt w:val="decimal"/>
      <w:lvlText w:val="%1."/>
      <w:lvlJc w:val="left"/>
      <w:pPr>
        <w:ind w:left="720" w:hanging="360"/>
      </w:pPr>
      <w:rPr>
        <w:rFonts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71EC2DA7"/>
    <w:multiLevelType w:val="hybridMultilevel"/>
    <w:tmpl w:val="763C414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68"/>
    <w:rsid w:val="0000369E"/>
    <w:rsid w:val="00005F7F"/>
    <w:rsid w:val="00013EA5"/>
    <w:rsid w:val="000150AC"/>
    <w:rsid w:val="00015BE3"/>
    <w:rsid w:val="00020C07"/>
    <w:rsid w:val="000216A1"/>
    <w:rsid w:val="00022AD5"/>
    <w:rsid w:val="00024FBB"/>
    <w:rsid w:val="00025294"/>
    <w:rsid w:val="00032412"/>
    <w:rsid w:val="000348D8"/>
    <w:rsid w:val="00036FED"/>
    <w:rsid w:val="000406ED"/>
    <w:rsid w:val="00040AEA"/>
    <w:rsid w:val="000412D6"/>
    <w:rsid w:val="00041D3B"/>
    <w:rsid w:val="00043F55"/>
    <w:rsid w:val="0004442E"/>
    <w:rsid w:val="00051DC6"/>
    <w:rsid w:val="00053A02"/>
    <w:rsid w:val="000550BE"/>
    <w:rsid w:val="00055962"/>
    <w:rsid w:val="00056D6B"/>
    <w:rsid w:val="00061BC8"/>
    <w:rsid w:val="0006230F"/>
    <w:rsid w:val="00062594"/>
    <w:rsid w:val="00067EAC"/>
    <w:rsid w:val="0007489B"/>
    <w:rsid w:val="00085A5D"/>
    <w:rsid w:val="0009385B"/>
    <w:rsid w:val="000A26B8"/>
    <w:rsid w:val="000A4E72"/>
    <w:rsid w:val="000A6F2D"/>
    <w:rsid w:val="000A71BC"/>
    <w:rsid w:val="000B0099"/>
    <w:rsid w:val="000C33BB"/>
    <w:rsid w:val="000C5513"/>
    <w:rsid w:val="000C6B80"/>
    <w:rsid w:val="000D16E5"/>
    <w:rsid w:val="000D3AA0"/>
    <w:rsid w:val="000D6633"/>
    <w:rsid w:val="000E73B6"/>
    <w:rsid w:val="000F0B48"/>
    <w:rsid w:val="000F1987"/>
    <w:rsid w:val="000F41C4"/>
    <w:rsid w:val="00103207"/>
    <w:rsid w:val="00105F08"/>
    <w:rsid w:val="001074BF"/>
    <w:rsid w:val="001130B5"/>
    <w:rsid w:val="00120085"/>
    <w:rsid w:val="001248AF"/>
    <w:rsid w:val="00126380"/>
    <w:rsid w:val="00134041"/>
    <w:rsid w:val="00134B8D"/>
    <w:rsid w:val="00137DD1"/>
    <w:rsid w:val="00140393"/>
    <w:rsid w:val="001435D2"/>
    <w:rsid w:val="001445F8"/>
    <w:rsid w:val="001452B6"/>
    <w:rsid w:val="0014615F"/>
    <w:rsid w:val="001500EB"/>
    <w:rsid w:val="001513A9"/>
    <w:rsid w:val="00165A68"/>
    <w:rsid w:val="00165EBD"/>
    <w:rsid w:val="0016791D"/>
    <w:rsid w:val="00171CC3"/>
    <w:rsid w:val="00171FEC"/>
    <w:rsid w:val="001735ED"/>
    <w:rsid w:val="0017544D"/>
    <w:rsid w:val="0017665B"/>
    <w:rsid w:val="00183410"/>
    <w:rsid w:val="001834C2"/>
    <w:rsid w:val="001848AC"/>
    <w:rsid w:val="00185555"/>
    <w:rsid w:val="00185B68"/>
    <w:rsid w:val="00191306"/>
    <w:rsid w:val="001921AB"/>
    <w:rsid w:val="001967DC"/>
    <w:rsid w:val="0019712A"/>
    <w:rsid w:val="00197291"/>
    <w:rsid w:val="001978BD"/>
    <w:rsid w:val="001A0A0F"/>
    <w:rsid w:val="001A13D3"/>
    <w:rsid w:val="001A3B5E"/>
    <w:rsid w:val="001A3C46"/>
    <w:rsid w:val="001A4869"/>
    <w:rsid w:val="001B11DD"/>
    <w:rsid w:val="001B6DD6"/>
    <w:rsid w:val="001C1016"/>
    <w:rsid w:val="001D2264"/>
    <w:rsid w:val="001D4DFE"/>
    <w:rsid w:val="001E290D"/>
    <w:rsid w:val="001E7DCF"/>
    <w:rsid w:val="001F1429"/>
    <w:rsid w:val="00205CBC"/>
    <w:rsid w:val="002079B8"/>
    <w:rsid w:val="00212DA4"/>
    <w:rsid w:val="00214B7B"/>
    <w:rsid w:val="0021514E"/>
    <w:rsid w:val="0021526B"/>
    <w:rsid w:val="002153A9"/>
    <w:rsid w:val="00215750"/>
    <w:rsid w:val="00216098"/>
    <w:rsid w:val="00224C50"/>
    <w:rsid w:val="00224FA9"/>
    <w:rsid w:val="00230AF8"/>
    <w:rsid w:val="002344E1"/>
    <w:rsid w:val="00235424"/>
    <w:rsid w:val="002370BA"/>
    <w:rsid w:val="00240F3C"/>
    <w:rsid w:val="00245A1D"/>
    <w:rsid w:val="00246A28"/>
    <w:rsid w:val="00247ABA"/>
    <w:rsid w:val="0026051C"/>
    <w:rsid w:val="00263594"/>
    <w:rsid w:val="0026523B"/>
    <w:rsid w:val="002654A5"/>
    <w:rsid w:val="0026629D"/>
    <w:rsid w:val="002675E9"/>
    <w:rsid w:val="002716AA"/>
    <w:rsid w:val="0028486C"/>
    <w:rsid w:val="002934DE"/>
    <w:rsid w:val="00294E22"/>
    <w:rsid w:val="00296776"/>
    <w:rsid w:val="002A03E4"/>
    <w:rsid w:val="002A1D18"/>
    <w:rsid w:val="002A5592"/>
    <w:rsid w:val="002A58F4"/>
    <w:rsid w:val="002A59B5"/>
    <w:rsid w:val="002A680C"/>
    <w:rsid w:val="002B09B1"/>
    <w:rsid w:val="002C6E5C"/>
    <w:rsid w:val="002C71F6"/>
    <w:rsid w:val="002E147C"/>
    <w:rsid w:val="002E24A8"/>
    <w:rsid w:val="002F006A"/>
    <w:rsid w:val="002F2CFD"/>
    <w:rsid w:val="002F5413"/>
    <w:rsid w:val="00300272"/>
    <w:rsid w:val="0030627E"/>
    <w:rsid w:val="00307F73"/>
    <w:rsid w:val="00310094"/>
    <w:rsid w:val="00310E52"/>
    <w:rsid w:val="003110BE"/>
    <w:rsid w:val="003125E8"/>
    <w:rsid w:val="00317ED2"/>
    <w:rsid w:val="003209E6"/>
    <w:rsid w:val="00325D28"/>
    <w:rsid w:val="00326C61"/>
    <w:rsid w:val="00327D6F"/>
    <w:rsid w:val="00332D69"/>
    <w:rsid w:val="0033685A"/>
    <w:rsid w:val="003401E2"/>
    <w:rsid w:val="00342A6C"/>
    <w:rsid w:val="003441AD"/>
    <w:rsid w:val="003521F9"/>
    <w:rsid w:val="003526E9"/>
    <w:rsid w:val="0035338D"/>
    <w:rsid w:val="00354BE0"/>
    <w:rsid w:val="00366DCE"/>
    <w:rsid w:val="00376CE7"/>
    <w:rsid w:val="00380938"/>
    <w:rsid w:val="00381869"/>
    <w:rsid w:val="003818F0"/>
    <w:rsid w:val="00384012"/>
    <w:rsid w:val="003877F6"/>
    <w:rsid w:val="00392FBA"/>
    <w:rsid w:val="003948A6"/>
    <w:rsid w:val="00394BDE"/>
    <w:rsid w:val="00394ED4"/>
    <w:rsid w:val="003A1DCC"/>
    <w:rsid w:val="003A56AE"/>
    <w:rsid w:val="003B0656"/>
    <w:rsid w:val="003B2518"/>
    <w:rsid w:val="003B6F48"/>
    <w:rsid w:val="003C1BF7"/>
    <w:rsid w:val="003C22EA"/>
    <w:rsid w:val="003C6080"/>
    <w:rsid w:val="003C73E4"/>
    <w:rsid w:val="003D346B"/>
    <w:rsid w:val="003D4AFD"/>
    <w:rsid w:val="003D4B12"/>
    <w:rsid w:val="003D788D"/>
    <w:rsid w:val="003D7A5F"/>
    <w:rsid w:val="003D7AD0"/>
    <w:rsid w:val="003E1714"/>
    <w:rsid w:val="003E6A51"/>
    <w:rsid w:val="003F2605"/>
    <w:rsid w:val="003F741E"/>
    <w:rsid w:val="00400EA7"/>
    <w:rsid w:val="00401F6D"/>
    <w:rsid w:val="00403211"/>
    <w:rsid w:val="0040774F"/>
    <w:rsid w:val="00410FF4"/>
    <w:rsid w:val="00414A15"/>
    <w:rsid w:val="004204ED"/>
    <w:rsid w:val="00421916"/>
    <w:rsid w:val="004328BA"/>
    <w:rsid w:val="00433F48"/>
    <w:rsid w:val="00440A36"/>
    <w:rsid w:val="004414BC"/>
    <w:rsid w:val="00441782"/>
    <w:rsid w:val="004458F6"/>
    <w:rsid w:val="00447407"/>
    <w:rsid w:val="00447B74"/>
    <w:rsid w:val="004551F2"/>
    <w:rsid w:val="00455369"/>
    <w:rsid w:val="00463A2A"/>
    <w:rsid w:val="00470B81"/>
    <w:rsid w:val="004720F6"/>
    <w:rsid w:val="004728BA"/>
    <w:rsid w:val="00487357"/>
    <w:rsid w:val="00491A69"/>
    <w:rsid w:val="004932C8"/>
    <w:rsid w:val="0049360F"/>
    <w:rsid w:val="00497AC8"/>
    <w:rsid w:val="004A0877"/>
    <w:rsid w:val="004A14FF"/>
    <w:rsid w:val="004A715D"/>
    <w:rsid w:val="004A7341"/>
    <w:rsid w:val="004B0792"/>
    <w:rsid w:val="004B354D"/>
    <w:rsid w:val="004B406D"/>
    <w:rsid w:val="004B5484"/>
    <w:rsid w:val="004C17E0"/>
    <w:rsid w:val="004C33F9"/>
    <w:rsid w:val="004C54D4"/>
    <w:rsid w:val="004D2378"/>
    <w:rsid w:val="004D412E"/>
    <w:rsid w:val="004E49E0"/>
    <w:rsid w:val="004F4686"/>
    <w:rsid w:val="00500FCA"/>
    <w:rsid w:val="00502E27"/>
    <w:rsid w:val="00504ABB"/>
    <w:rsid w:val="00506CA9"/>
    <w:rsid w:val="00521223"/>
    <w:rsid w:val="005219EE"/>
    <w:rsid w:val="00521DFE"/>
    <w:rsid w:val="00526EC6"/>
    <w:rsid w:val="0053010D"/>
    <w:rsid w:val="00532CB6"/>
    <w:rsid w:val="0053619B"/>
    <w:rsid w:val="00540AA3"/>
    <w:rsid w:val="005439B9"/>
    <w:rsid w:val="00544A66"/>
    <w:rsid w:val="005530FD"/>
    <w:rsid w:val="00554986"/>
    <w:rsid w:val="005608FC"/>
    <w:rsid w:val="005649C4"/>
    <w:rsid w:val="00570633"/>
    <w:rsid w:val="0057075F"/>
    <w:rsid w:val="00570FC5"/>
    <w:rsid w:val="00571B1B"/>
    <w:rsid w:val="005728D9"/>
    <w:rsid w:val="00575FDB"/>
    <w:rsid w:val="00583F27"/>
    <w:rsid w:val="005900F8"/>
    <w:rsid w:val="00590251"/>
    <w:rsid w:val="00590AB0"/>
    <w:rsid w:val="00591271"/>
    <w:rsid w:val="005A19B1"/>
    <w:rsid w:val="005A3062"/>
    <w:rsid w:val="005A5472"/>
    <w:rsid w:val="005A6F9C"/>
    <w:rsid w:val="005B41E4"/>
    <w:rsid w:val="005B54DD"/>
    <w:rsid w:val="005B64FF"/>
    <w:rsid w:val="005B7438"/>
    <w:rsid w:val="005C24D5"/>
    <w:rsid w:val="005C63E4"/>
    <w:rsid w:val="005D0BA6"/>
    <w:rsid w:val="005D2AC9"/>
    <w:rsid w:val="005D73A5"/>
    <w:rsid w:val="005E21A1"/>
    <w:rsid w:val="005E4403"/>
    <w:rsid w:val="005F199B"/>
    <w:rsid w:val="005F2486"/>
    <w:rsid w:val="005F4AC2"/>
    <w:rsid w:val="005F5AD5"/>
    <w:rsid w:val="005F6BD6"/>
    <w:rsid w:val="00600682"/>
    <w:rsid w:val="00603B0C"/>
    <w:rsid w:val="00604A0C"/>
    <w:rsid w:val="00611EAF"/>
    <w:rsid w:val="006144BA"/>
    <w:rsid w:val="00614B81"/>
    <w:rsid w:val="00616EB3"/>
    <w:rsid w:val="006200A6"/>
    <w:rsid w:val="00622BD0"/>
    <w:rsid w:val="00623B22"/>
    <w:rsid w:val="006256CE"/>
    <w:rsid w:val="00631A77"/>
    <w:rsid w:val="00636032"/>
    <w:rsid w:val="00636F12"/>
    <w:rsid w:val="006410F1"/>
    <w:rsid w:val="00641982"/>
    <w:rsid w:val="00657177"/>
    <w:rsid w:val="00661418"/>
    <w:rsid w:val="00661C5B"/>
    <w:rsid w:val="006638EB"/>
    <w:rsid w:val="00663F38"/>
    <w:rsid w:val="0067013C"/>
    <w:rsid w:val="0067135C"/>
    <w:rsid w:val="00672AA4"/>
    <w:rsid w:val="00674BFB"/>
    <w:rsid w:val="00676ED4"/>
    <w:rsid w:val="006919D4"/>
    <w:rsid w:val="00694665"/>
    <w:rsid w:val="00696758"/>
    <w:rsid w:val="006A0B69"/>
    <w:rsid w:val="006A5C6B"/>
    <w:rsid w:val="006A6B4B"/>
    <w:rsid w:val="006B2E90"/>
    <w:rsid w:val="006B4B2B"/>
    <w:rsid w:val="006B5191"/>
    <w:rsid w:val="006B537F"/>
    <w:rsid w:val="006B6B8E"/>
    <w:rsid w:val="006C71A9"/>
    <w:rsid w:val="006D1787"/>
    <w:rsid w:val="006D28AD"/>
    <w:rsid w:val="006D36DA"/>
    <w:rsid w:val="006D5ECA"/>
    <w:rsid w:val="006D60E0"/>
    <w:rsid w:val="006D673B"/>
    <w:rsid w:val="006E0284"/>
    <w:rsid w:val="006E251E"/>
    <w:rsid w:val="006F261F"/>
    <w:rsid w:val="006F40CA"/>
    <w:rsid w:val="006F43A0"/>
    <w:rsid w:val="006F4C0E"/>
    <w:rsid w:val="006F6D33"/>
    <w:rsid w:val="0070083F"/>
    <w:rsid w:val="00701FF0"/>
    <w:rsid w:val="007030B5"/>
    <w:rsid w:val="00707691"/>
    <w:rsid w:val="00707E40"/>
    <w:rsid w:val="00713DE5"/>
    <w:rsid w:val="00715605"/>
    <w:rsid w:val="00717C98"/>
    <w:rsid w:val="007211D8"/>
    <w:rsid w:val="00726FA8"/>
    <w:rsid w:val="0073021A"/>
    <w:rsid w:val="00742335"/>
    <w:rsid w:val="00742A3E"/>
    <w:rsid w:val="00742E84"/>
    <w:rsid w:val="00743165"/>
    <w:rsid w:val="00744F93"/>
    <w:rsid w:val="007451B5"/>
    <w:rsid w:val="00746DC8"/>
    <w:rsid w:val="007520EF"/>
    <w:rsid w:val="0075538D"/>
    <w:rsid w:val="00755EE1"/>
    <w:rsid w:val="007637BB"/>
    <w:rsid w:val="00764C93"/>
    <w:rsid w:val="00772D26"/>
    <w:rsid w:val="00775DD8"/>
    <w:rsid w:val="00776687"/>
    <w:rsid w:val="0077767F"/>
    <w:rsid w:val="0078196D"/>
    <w:rsid w:val="00781BA3"/>
    <w:rsid w:val="00781F67"/>
    <w:rsid w:val="0078657D"/>
    <w:rsid w:val="00790B59"/>
    <w:rsid w:val="00791545"/>
    <w:rsid w:val="00791D5D"/>
    <w:rsid w:val="007941D2"/>
    <w:rsid w:val="00794FF1"/>
    <w:rsid w:val="007964CC"/>
    <w:rsid w:val="007975A1"/>
    <w:rsid w:val="007A4D44"/>
    <w:rsid w:val="007A7AFC"/>
    <w:rsid w:val="007B5AD6"/>
    <w:rsid w:val="007C00E8"/>
    <w:rsid w:val="007C2519"/>
    <w:rsid w:val="007C65F9"/>
    <w:rsid w:val="007C6A88"/>
    <w:rsid w:val="007D0BE3"/>
    <w:rsid w:val="007D3C2A"/>
    <w:rsid w:val="007D5E10"/>
    <w:rsid w:val="007D6420"/>
    <w:rsid w:val="007D7471"/>
    <w:rsid w:val="007E2634"/>
    <w:rsid w:val="007E32AD"/>
    <w:rsid w:val="007E5DCB"/>
    <w:rsid w:val="007F48EC"/>
    <w:rsid w:val="00805E8D"/>
    <w:rsid w:val="008066BB"/>
    <w:rsid w:val="00811035"/>
    <w:rsid w:val="00812771"/>
    <w:rsid w:val="00812DBA"/>
    <w:rsid w:val="00817E4B"/>
    <w:rsid w:val="00820ACF"/>
    <w:rsid w:val="008210AE"/>
    <w:rsid w:val="00822C33"/>
    <w:rsid w:val="00836C1D"/>
    <w:rsid w:val="008405D1"/>
    <w:rsid w:val="00843372"/>
    <w:rsid w:val="00843D70"/>
    <w:rsid w:val="00845ACD"/>
    <w:rsid w:val="00863ADB"/>
    <w:rsid w:val="008750C0"/>
    <w:rsid w:val="00880C7A"/>
    <w:rsid w:val="008861FE"/>
    <w:rsid w:val="00890085"/>
    <w:rsid w:val="0089160C"/>
    <w:rsid w:val="0089549A"/>
    <w:rsid w:val="008A1EF8"/>
    <w:rsid w:val="008A2418"/>
    <w:rsid w:val="008A614F"/>
    <w:rsid w:val="008A6618"/>
    <w:rsid w:val="008A7F4B"/>
    <w:rsid w:val="008A7FC4"/>
    <w:rsid w:val="008B3A8B"/>
    <w:rsid w:val="008C1193"/>
    <w:rsid w:val="008C5B97"/>
    <w:rsid w:val="008D078E"/>
    <w:rsid w:val="008D31C8"/>
    <w:rsid w:val="008D7ED4"/>
    <w:rsid w:val="008E09D5"/>
    <w:rsid w:val="008E3DD5"/>
    <w:rsid w:val="008F0594"/>
    <w:rsid w:val="008F373F"/>
    <w:rsid w:val="008F750A"/>
    <w:rsid w:val="00912B07"/>
    <w:rsid w:val="009166DA"/>
    <w:rsid w:val="00920076"/>
    <w:rsid w:val="00920DB7"/>
    <w:rsid w:val="00922DB2"/>
    <w:rsid w:val="00931C38"/>
    <w:rsid w:val="00931FC9"/>
    <w:rsid w:val="00934BA0"/>
    <w:rsid w:val="009401BE"/>
    <w:rsid w:val="009405F3"/>
    <w:rsid w:val="00943824"/>
    <w:rsid w:val="00946AEE"/>
    <w:rsid w:val="00961E1B"/>
    <w:rsid w:val="00965E1A"/>
    <w:rsid w:val="00966B85"/>
    <w:rsid w:val="009671BA"/>
    <w:rsid w:val="00972336"/>
    <w:rsid w:val="0097419F"/>
    <w:rsid w:val="00984504"/>
    <w:rsid w:val="0098512F"/>
    <w:rsid w:val="00985CE1"/>
    <w:rsid w:val="00986AB0"/>
    <w:rsid w:val="00996048"/>
    <w:rsid w:val="00997907"/>
    <w:rsid w:val="009A0F3E"/>
    <w:rsid w:val="009A3935"/>
    <w:rsid w:val="009A3962"/>
    <w:rsid w:val="009A6457"/>
    <w:rsid w:val="009C4AE4"/>
    <w:rsid w:val="009D218F"/>
    <w:rsid w:val="009D3382"/>
    <w:rsid w:val="009D3D31"/>
    <w:rsid w:val="009D49D6"/>
    <w:rsid w:val="009D4BFA"/>
    <w:rsid w:val="009D54D7"/>
    <w:rsid w:val="009D6A28"/>
    <w:rsid w:val="009E08D9"/>
    <w:rsid w:val="009E51F0"/>
    <w:rsid w:val="009F3C82"/>
    <w:rsid w:val="009F6AB9"/>
    <w:rsid w:val="009F6CDD"/>
    <w:rsid w:val="00A013ED"/>
    <w:rsid w:val="00A02262"/>
    <w:rsid w:val="00A02BFF"/>
    <w:rsid w:val="00A051A1"/>
    <w:rsid w:val="00A052C6"/>
    <w:rsid w:val="00A06CB8"/>
    <w:rsid w:val="00A07950"/>
    <w:rsid w:val="00A21DCB"/>
    <w:rsid w:val="00A23979"/>
    <w:rsid w:val="00A319B5"/>
    <w:rsid w:val="00A31F23"/>
    <w:rsid w:val="00A34A9E"/>
    <w:rsid w:val="00A43E85"/>
    <w:rsid w:val="00A44BF7"/>
    <w:rsid w:val="00A47973"/>
    <w:rsid w:val="00A47E25"/>
    <w:rsid w:val="00A5350C"/>
    <w:rsid w:val="00A54E68"/>
    <w:rsid w:val="00A5672C"/>
    <w:rsid w:val="00A60B72"/>
    <w:rsid w:val="00A6408A"/>
    <w:rsid w:val="00A658CF"/>
    <w:rsid w:val="00A677D5"/>
    <w:rsid w:val="00A7142D"/>
    <w:rsid w:val="00A723A3"/>
    <w:rsid w:val="00A763FA"/>
    <w:rsid w:val="00A77E84"/>
    <w:rsid w:val="00A81096"/>
    <w:rsid w:val="00A81BBE"/>
    <w:rsid w:val="00A8429C"/>
    <w:rsid w:val="00A84729"/>
    <w:rsid w:val="00A856B4"/>
    <w:rsid w:val="00A9182B"/>
    <w:rsid w:val="00A946EC"/>
    <w:rsid w:val="00A9724C"/>
    <w:rsid w:val="00A9798A"/>
    <w:rsid w:val="00AA0E80"/>
    <w:rsid w:val="00AA4133"/>
    <w:rsid w:val="00AA6865"/>
    <w:rsid w:val="00AB2B4F"/>
    <w:rsid w:val="00AB6666"/>
    <w:rsid w:val="00AB7913"/>
    <w:rsid w:val="00AB7919"/>
    <w:rsid w:val="00AC6099"/>
    <w:rsid w:val="00AD07C4"/>
    <w:rsid w:val="00AD3C21"/>
    <w:rsid w:val="00AD4302"/>
    <w:rsid w:val="00AD460E"/>
    <w:rsid w:val="00AD49B6"/>
    <w:rsid w:val="00AE38D4"/>
    <w:rsid w:val="00AF0CA9"/>
    <w:rsid w:val="00AF7731"/>
    <w:rsid w:val="00B00337"/>
    <w:rsid w:val="00B05B6A"/>
    <w:rsid w:val="00B064A5"/>
    <w:rsid w:val="00B06C0B"/>
    <w:rsid w:val="00B108E5"/>
    <w:rsid w:val="00B11FC5"/>
    <w:rsid w:val="00B149E4"/>
    <w:rsid w:val="00B14B9B"/>
    <w:rsid w:val="00B15BE6"/>
    <w:rsid w:val="00B16BA4"/>
    <w:rsid w:val="00B20FE1"/>
    <w:rsid w:val="00B21CCB"/>
    <w:rsid w:val="00B27372"/>
    <w:rsid w:val="00B318F9"/>
    <w:rsid w:val="00B343A7"/>
    <w:rsid w:val="00B370E3"/>
    <w:rsid w:val="00B443C2"/>
    <w:rsid w:val="00B503B0"/>
    <w:rsid w:val="00B51541"/>
    <w:rsid w:val="00B51A7A"/>
    <w:rsid w:val="00B51CB6"/>
    <w:rsid w:val="00B53AB2"/>
    <w:rsid w:val="00B6164C"/>
    <w:rsid w:val="00B701AD"/>
    <w:rsid w:val="00B76940"/>
    <w:rsid w:val="00B87CA7"/>
    <w:rsid w:val="00B94395"/>
    <w:rsid w:val="00B9468B"/>
    <w:rsid w:val="00B97BCF"/>
    <w:rsid w:val="00B97DAA"/>
    <w:rsid w:val="00BA0ACA"/>
    <w:rsid w:val="00BA3A0D"/>
    <w:rsid w:val="00BA4A6F"/>
    <w:rsid w:val="00BA7731"/>
    <w:rsid w:val="00BB0944"/>
    <w:rsid w:val="00BB1301"/>
    <w:rsid w:val="00BB2036"/>
    <w:rsid w:val="00BB4237"/>
    <w:rsid w:val="00BC4EDE"/>
    <w:rsid w:val="00BD2723"/>
    <w:rsid w:val="00BD28A5"/>
    <w:rsid w:val="00BD3300"/>
    <w:rsid w:val="00BE73B1"/>
    <w:rsid w:val="00BE7D62"/>
    <w:rsid w:val="00BF3163"/>
    <w:rsid w:val="00C033D4"/>
    <w:rsid w:val="00C06261"/>
    <w:rsid w:val="00C11B98"/>
    <w:rsid w:val="00C154D7"/>
    <w:rsid w:val="00C20C79"/>
    <w:rsid w:val="00C24263"/>
    <w:rsid w:val="00C24B3B"/>
    <w:rsid w:val="00C3050A"/>
    <w:rsid w:val="00C31F05"/>
    <w:rsid w:val="00C3417B"/>
    <w:rsid w:val="00C35844"/>
    <w:rsid w:val="00C37869"/>
    <w:rsid w:val="00C416BF"/>
    <w:rsid w:val="00C432C5"/>
    <w:rsid w:val="00C505BD"/>
    <w:rsid w:val="00C52747"/>
    <w:rsid w:val="00C546B2"/>
    <w:rsid w:val="00C552EC"/>
    <w:rsid w:val="00C560AE"/>
    <w:rsid w:val="00C61F1D"/>
    <w:rsid w:val="00C62265"/>
    <w:rsid w:val="00C64FDE"/>
    <w:rsid w:val="00C65F77"/>
    <w:rsid w:val="00C66500"/>
    <w:rsid w:val="00C66E97"/>
    <w:rsid w:val="00C67992"/>
    <w:rsid w:val="00C709AD"/>
    <w:rsid w:val="00C72FDE"/>
    <w:rsid w:val="00C76DFC"/>
    <w:rsid w:val="00C80234"/>
    <w:rsid w:val="00C815D6"/>
    <w:rsid w:val="00C842D6"/>
    <w:rsid w:val="00C85104"/>
    <w:rsid w:val="00C90662"/>
    <w:rsid w:val="00C92289"/>
    <w:rsid w:val="00CA0B85"/>
    <w:rsid w:val="00CA5490"/>
    <w:rsid w:val="00CB38F1"/>
    <w:rsid w:val="00CC68D0"/>
    <w:rsid w:val="00CC70B9"/>
    <w:rsid w:val="00CD2C54"/>
    <w:rsid w:val="00CD2F44"/>
    <w:rsid w:val="00CD45CE"/>
    <w:rsid w:val="00CD70DF"/>
    <w:rsid w:val="00CE019D"/>
    <w:rsid w:val="00CE0F1D"/>
    <w:rsid w:val="00CE47A4"/>
    <w:rsid w:val="00CE52BA"/>
    <w:rsid w:val="00CF1430"/>
    <w:rsid w:val="00CF5DBE"/>
    <w:rsid w:val="00CF65BF"/>
    <w:rsid w:val="00CF76D7"/>
    <w:rsid w:val="00CF7E3F"/>
    <w:rsid w:val="00D00FBA"/>
    <w:rsid w:val="00D0159E"/>
    <w:rsid w:val="00D034F2"/>
    <w:rsid w:val="00D04EF8"/>
    <w:rsid w:val="00D0558C"/>
    <w:rsid w:val="00D1499B"/>
    <w:rsid w:val="00D159D3"/>
    <w:rsid w:val="00D223AA"/>
    <w:rsid w:val="00D23007"/>
    <w:rsid w:val="00D2385A"/>
    <w:rsid w:val="00D3292D"/>
    <w:rsid w:val="00D44C34"/>
    <w:rsid w:val="00D44FFD"/>
    <w:rsid w:val="00D470AF"/>
    <w:rsid w:val="00D505A5"/>
    <w:rsid w:val="00D53F73"/>
    <w:rsid w:val="00D55EF7"/>
    <w:rsid w:val="00D8153A"/>
    <w:rsid w:val="00D831D2"/>
    <w:rsid w:val="00D83907"/>
    <w:rsid w:val="00D83F56"/>
    <w:rsid w:val="00D8661D"/>
    <w:rsid w:val="00D903BB"/>
    <w:rsid w:val="00D940FD"/>
    <w:rsid w:val="00D97CC0"/>
    <w:rsid w:val="00DA0802"/>
    <w:rsid w:val="00DA452B"/>
    <w:rsid w:val="00DC5E1C"/>
    <w:rsid w:val="00DC5EA8"/>
    <w:rsid w:val="00DD320F"/>
    <w:rsid w:val="00DE1FB9"/>
    <w:rsid w:val="00DE607C"/>
    <w:rsid w:val="00DF0EF9"/>
    <w:rsid w:val="00DF3845"/>
    <w:rsid w:val="00E033BB"/>
    <w:rsid w:val="00E05FB2"/>
    <w:rsid w:val="00E15393"/>
    <w:rsid w:val="00E17B74"/>
    <w:rsid w:val="00E20C53"/>
    <w:rsid w:val="00E21718"/>
    <w:rsid w:val="00E21F52"/>
    <w:rsid w:val="00E24D57"/>
    <w:rsid w:val="00E301BB"/>
    <w:rsid w:val="00E32B17"/>
    <w:rsid w:val="00E34A91"/>
    <w:rsid w:val="00E365E4"/>
    <w:rsid w:val="00E4013A"/>
    <w:rsid w:val="00E42774"/>
    <w:rsid w:val="00E45F48"/>
    <w:rsid w:val="00E53B56"/>
    <w:rsid w:val="00E55895"/>
    <w:rsid w:val="00E570A9"/>
    <w:rsid w:val="00E6072F"/>
    <w:rsid w:val="00E677B1"/>
    <w:rsid w:val="00E7020B"/>
    <w:rsid w:val="00E76F2E"/>
    <w:rsid w:val="00E81B13"/>
    <w:rsid w:val="00E85C29"/>
    <w:rsid w:val="00E867D6"/>
    <w:rsid w:val="00E927F0"/>
    <w:rsid w:val="00EA460F"/>
    <w:rsid w:val="00EA6F0D"/>
    <w:rsid w:val="00EB2CC5"/>
    <w:rsid w:val="00EB7406"/>
    <w:rsid w:val="00EC242C"/>
    <w:rsid w:val="00EC34F4"/>
    <w:rsid w:val="00EC6525"/>
    <w:rsid w:val="00ED0662"/>
    <w:rsid w:val="00ED15B8"/>
    <w:rsid w:val="00EE2F18"/>
    <w:rsid w:val="00EF3B8D"/>
    <w:rsid w:val="00EF6D2C"/>
    <w:rsid w:val="00F14331"/>
    <w:rsid w:val="00F244B2"/>
    <w:rsid w:val="00F2556A"/>
    <w:rsid w:val="00F33978"/>
    <w:rsid w:val="00F37FCD"/>
    <w:rsid w:val="00F4042B"/>
    <w:rsid w:val="00F42F5A"/>
    <w:rsid w:val="00F44D81"/>
    <w:rsid w:val="00F46EAD"/>
    <w:rsid w:val="00F53E6E"/>
    <w:rsid w:val="00F57AED"/>
    <w:rsid w:val="00F627FE"/>
    <w:rsid w:val="00F730E2"/>
    <w:rsid w:val="00F73FDA"/>
    <w:rsid w:val="00F74A99"/>
    <w:rsid w:val="00F765EF"/>
    <w:rsid w:val="00F81F26"/>
    <w:rsid w:val="00F820E3"/>
    <w:rsid w:val="00F85D98"/>
    <w:rsid w:val="00F86AE8"/>
    <w:rsid w:val="00F87918"/>
    <w:rsid w:val="00F87FD1"/>
    <w:rsid w:val="00F91355"/>
    <w:rsid w:val="00F91C94"/>
    <w:rsid w:val="00F95C27"/>
    <w:rsid w:val="00F95E4F"/>
    <w:rsid w:val="00FA1EE3"/>
    <w:rsid w:val="00FA33C0"/>
    <w:rsid w:val="00FB037B"/>
    <w:rsid w:val="00FB196C"/>
    <w:rsid w:val="00FB4649"/>
    <w:rsid w:val="00FB57C9"/>
    <w:rsid w:val="00FB7AF2"/>
    <w:rsid w:val="00FC30FE"/>
    <w:rsid w:val="00FC3550"/>
    <w:rsid w:val="00FC3A80"/>
    <w:rsid w:val="00FD05BF"/>
    <w:rsid w:val="00FD1343"/>
    <w:rsid w:val="00FD4E46"/>
    <w:rsid w:val="00FD68BB"/>
    <w:rsid w:val="00FE1196"/>
    <w:rsid w:val="00FE2049"/>
    <w:rsid w:val="00FE37BA"/>
    <w:rsid w:val="00FE539E"/>
    <w:rsid w:val="00FF1EC0"/>
    <w:rsid w:val="00FF264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D6420"/>
    <w:pPr>
      <w:spacing w:after="0" w:line="240" w:lineRule="auto"/>
    </w:pPr>
    <w:rPr>
      <w:rFonts w:ascii="Calibri" w:hAnsi="Calibri" w:cs="Times New Roman"/>
    </w:rPr>
  </w:style>
  <w:style w:type="paragraph" w:styleId="Pealkiri1">
    <w:name w:val="heading 1"/>
    <w:basedOn w:val="Normaallaad"/>
    <w:next w:val="Normaallaad"/>
    <w:link w:val="Pealkiri1Mrk"/>
    <w:uiPriority w:val="9"/>
    <w:qFormat/>
    <w:rsid w:val="00C906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D4BFA"/>
    <w:pPr>
      <w:ind w:left="720"/>
      <w:contextualSpacing/>
    </w:pPr>
  </w:style>
  <w:style w:type="paragraph" w:styleId="Lpumrkusetekst">
    <w:name w:val="endnote text"/>
    <w:basedOn w:val="Normaallaad"/>
    <w:link w:val="LpumrkusetekstMrk"/>
    <w:uiPriority w:val="99"/>
    <w:semiHidden/>
    <w:unhideWhenUsed/>
    <w:rsid w:val="004204ED"/>
    <w:rPr>
      <w:sz w:val="20"/>
      <w:szCs w:val="20"/>
    </w:rPr>
  </w:style>
  <w:style w:type="character" w:customStyle="1" w:styleId="LpumrkusetekstMrk">
    <w:name w:val="Lõpumärkuse tekst Märk"/>
    <w:basedOn w:val="Liguvaikefont"/>
    <w:link w:val="Lpumrkusetekst"/>
    <w:uiPriority w:val="99"/>
    <w:semiHidden/>
    <w:rsid w:val="004204ED"/>
    <w:rPr>
      <w:rFonts w:ascii="Calibri" w:hAnsi="Calibri" w:cs="Times New Roman"/>
      <w:sz w:val="20"/>
      <w:szCs w:val="20"/>
    </w:rPr>
  </w:style>
  <w:style w:type="character" w:styleId="Lpumrkuseviide">
    <w:name w:val="endnote reference"/>
    <w:basedOn w:val="Liguvaikefont"/>
    <w:uiPriority w:val="99"/>
    <w:semiHidden/>
    <w:unhideWhenUsed/>
    <w:rsid w:val="004204ED"/>
    <w:rPr>
      <w:vertAlign w:val="superscript"/>
    </w:rPr>
  </w:style>
  <w:style w:type="character" w:styleId="Hperlink">
    <w:name w:val="Hyperlink"/>
    <w:basedOn w:val="Liguvaikefont"/>
    <w:uiPriority w:val="99"/>
    <w:unhideWhenUsed/>
    <w:rsid w:val="00C560AE"/>
    <w:rPr>
      <w:color w:val="0000FF" w:themeColor="hyperlink"/>
      <w:u w:val="single"/>
    </w:rPr>
  </w:style>
  <w:style w:type="table" w:styleId="Kontuurtabel">
    <w:name w:val="Table Grid"/>
    <w:basedOn w:val="Normaaltabel"/>
    <w:uiPriority w:val="59"/>
    <w:rsid w:val="003E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uiPriority w:val="9"/>
    <w:rsid w:val="00C90662"/>
    <w:rPr>
      <w:rFonts w:asciiTheme="majorHAnsi" w:eastAsiaTheme="majorEastAsia" w:hAnsiTheme="majorHAnsi" w:cstheme="majorBidi"/>
      <w:b/>
      <w:bCs/>
      <w:color w:val="365F91" w:themeColor="accent1" w:themeShade="BF"/>
      <w:sz w:val="28"/>
      <w:szCs w:val="28"/>
    </w:rPr>
  </w:style>
  <w:style w:type="paragraph" w:styleId="Jutumullitekst">
    <w:name w:val="Balloon Text"/>
    <w:basedOn w:val="Normaallaad"/>
    <w:link w:val="JutumullitekstMrk"/>
    <w:uiPriority w:val="99"/>
    <w:semiHidden/>
    <w:unhideWhenUsed/>
    <w:rsid w:val="004B354D"/>
    <w:rPr>
      <w:rFonts w:ascii="Tahoma" w:hAnsi="Tahoma" w:cs="Tahoma"/>
      <w:sz w:val="16"/>
      <w:szCs w:val="16"/>
    </w:rPr>
  </w:style>
  <w:style w:type="character" w:customStyle="1" w:styleId="JutumullitekstMrk">
    <w:name w:val="Jutumullitekst Märk"/>
    <w:basedOn w:val="Liguvaikefont"/>
    <w:link w:val="Jutumullitekst"/>
    <w:uiPriority w:val="99"/>
    <w:semiHidden/>
    <w:rsid w:val="004B354D"/>
    <w:rPr>
      <w:rFonts w:ascii="Tahoma" w:hAnsi="Tahoma" w:cs="Tahoma"/>
      <w:sz w:val="16"/>
      <w:szCs w:val="16"/>
    </w:rPr>
  </w:style>
  <w:style w:type="paragraph" w:customStyle="1" w:styleId="BodyA">
    <w:name w:val="Body A"/>
    <w:rsid w:val="004B354D"/>
    <w:pPr>
      <w:spacing w:after="0" w:line="240" w:lineRule="auto"/>
    </w:pPr>
    <w:rPr>
      <w:rFonts w:ascii="Times New Roman" w:eastAsia="Arial Unicode MS" w:hAnsi="Times New Roman" w:cs="Arial Unicode MS"/>
      <w:color w:val="000000"/>
      <w:sz w:val="24"/>
      <w:szCs w:val="24"/>
      <w:u w:color="000000"/>
      <w:lang w:val="en-US"/>
    </w:rPr>
  </w:style>
  <w:style w:type="character" w:customStyle="1" w:styleId="None">
    <w:name w:val="None"/>
    <w:rsid w:val="004B354D"/>
  </w:style>
  <w:style w:type="paragraph" w:styleId="Normaallaadveeb">
    <w:name w:val="Normal (Web)"/>
    <w:basedOn w:val="Normaallaad"/>
    <w:uiPriority w:val="99"/>
    <w:semiHidden/>
    <w:unhideWhenUsed/>
    <w:rsid w:val="004B354D"/>
    <w:rPr>
      <w:rFonts w:ascii="Times New Roman" w:hAnsi="Times New Roman"/>
      <w:sz w:val="24"/>
      <w:szCs w:val="24"/>
      <w:lang w:eastAsia="et-EE"/>
    </w:rPr>
  </w:style>
  <w:style w:type="character" w:styleId="Klastatudhperlink">
    <w:name w:val="FollowedHyperlink"/>
    <w:basedOn w:val="Liguvaikefont"/>
    <w:uiPriority w:val="99"/>
    <w:semiHidden/>
    <w:unhideWhenUsed/>
    <w:rsid w:val="007E32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D6420"/>
    <w:pPr>
      <w:spacing w:after="0" w:line="240" w:lineRule="auto"/>
    </w:pPr>
    <w:rPr>
      <w:rFonts w:ascii="Calibri" w:hAnsi="Calibri" w:cs="Times New Roman"/>
    </w:rPr>
  </w:style>
  <w:style w:type="paragraph" w:styleId="Pealkiri1">
    <w:name w:val="heading 1"/>
    <w:basedOn w:val="Normaallaad"/>
    <w:next w:val="Normaallaad"/>
    <w:link w:val="Pealkiri1Mrk"/>
    <w:uiPriority w:val="9"/>
    <w:qFormat/>
    <w:rsid w:val="00C906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D4BFA"/>
    <w:pPr>
      <w:ind w:left="720"/>
      <w:contextualSpacing/>
    </w:pPr>
  </w:style>
  <w:style w:type="paragraph" w:styleId="Lpumrkusetekst">
    <w:name w:val="endnote text"/>
    <w:basedOn w:val="Normaallaad"/>
    <w:link w:val="LpumrkusetekstMrk"/>
    <w:uiPriority w:val="99"/>
    <w:semiHidden/>
    <w:unhideWhenUsed/>
    <w:rsid w:val="004204ED"/>
    <w:rPr>
      <w:sz w:val="20"/>
      <w:szCs w:val="20"/>
    </w:rPr>
  </w:style>
  <w:style w:type="character" w:customStyle="1" w:styleId="LpumrkusetekstMrk">
    <w:name w:val="Lõpumärkuse tekst Märk"/>
    <w:basedOn w:val="Liguvaikefont"/>
    <w:link w:val="Lpumrkusetekst"/>
    <w:uiPriority w:val="99"/>
    <w:semiHidden/>
    <w:rsid w:val="004204ED"/>
    <w:rPr>
      <w:rFonts w:ascii="Calibri" w:hAnsi="Calibri" w:cs="Times New Roman"/>
      <w:sz w:val="20"/>
      <w:szCs w:val="20"/>
    </w:rPr>
  </w:style>
  <w:style w:type="character" w:styleId="Lpumrkuseviide">
    <w:name w:val="endnote reference"/>
    <w:basedOn w:val="Liguvaikefont"/>
    <w:uiPriority w:val="99"/>
    <w:semiHidden/>
    <w:unhideWhenUsed/>
    <w:rsid w:val="004204ED"/>
    <w:rPr>
      <w:vertAlign w:val="superscript"/>
    </w:rPr>
  </w:style>
  <w:style w:type="character" w:styleId="Hperlink">
    <w:name w:val="Hyperlink"/>
    <w:basedOn w:val="Liguvaikefont"/>
    <w:uiPriority w:val="99"/>
    <w:unhideWhenUsed/>
    <w:rsid w:val="00C560AE"/>
    <w:rPr>
      <w:color w:val="0000FF" w:themeColor="hyperlink"/>
      <w:u w:val="single"/>
    </w:rPr>
  </w:style>
  <w:style w:type="table" w:styleId="Kontuurtabel">
    <w:name w:val="Table Grid"/>
    <w:basedOn w:val="Normaaltabel"/>
    <w:uiPriority w:val="59"/>
    <w:rsid w:val="003E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uiPriority w:val="9"/>
    <w:rsid w:val="00C90662"/>
    <w:rPr>
      <w:rFonts w:asciiTheme="majorHAnsi" w:eastAsiaTheme="majorEastAsia" w:hAnsiTheme="majorHAnsi" w:cstheme="majorBidi"/>
      <w:b/>
      <w:bCs/>
      <w:color w:val="365F91" w:themeColor="accent1" w:themeShade="BF"/>
      <w:sz w:val="28"/>
      <w:szCs w:val="28"/>
    </w:rPr>
  </w:style>
  <w:style w:type="paragraph" w:styleId="Jutumullitekst">
    <w:name w:val="Balloon Text"/>
    <w:basedOn w:val="Normaallaad"/>
    <w:link w:val="JutumullitekstMrk"/>
    <w:uiPriority w:val="99"/>
    <w:semiHidden/>
    <w:unhideWhenUsed/>
    <w:rsid w:val="004B354D"/>
    <w:rPr>
      <w:rFonts w:ascii="Tahoma" w:hAnsi="Tahoma" w:cs="Tahoma"/>
      <w:sz w:val="16"/>
      <w:szCs w:val="16"/>
    </w:rPr>
  </w:style>
  <w:style w:type="character" w:customStyle="1" w:styleId="JutumullitekstMrk">
    <w:name w:val="Jutumullitekst Märk"/>
    <w:basedOn w:val="Liguvaikefont"/>
    <w:link w:val="Jutumullitekst"/>
    <w:uiPriority w:val="99"/>
    <w:semiHidden/>
    <w:rsid w:val="004B354D"/>
    <w:rPr>
      <w:rFonts w:ascii="Tahoma" w:hAnsi="Tahoma" w:cs="Tahoma"/>
      <w:sz w:val="16"/>
      <w:szCs w:val="16"/>
    </w:rPr>
  </w:style>
  <w:style w:type="paragraph" w:customStyle="1" w:styleId="BodyA">
    <w:name w:val="Body A"/>
    <w:rsid w:val="004B354D"/>
    <w:pPr>
      <w:spacing w:after="0" w:line="240" w:lineRule="auto"/>
    </w:pPr>
    <w:rPr>
      <w:rFonts w:ascii="Times New Roman" w:eastAsia="Arial Unicode MS" w:hAnsi="Times New Roman" w:cs="Arial Unicode MS"/>
      <w:color w:val="000000"/>
      <w:sz w:val="24"/>
      <w:szCs w:val="24"/>
      <w:u w:color="000000"/>
      <w:lang w:val="en-US"/>
    </w:rPr>
  </w:style>
  <w:style w:type="character" w:customStyle="1" w:styleId="None">
    <w:name w:val="None"/>
    <w:rsid w:val="004B354D"/>
  </w:style>
  <w:style w:type="paragraph" w:styleId="Normaallaadveeb">
    <w:name w:val="Normal (Web)"/>
    <w:basedOn w:val="Normaallaad"/>
    <w:uiPriority w:val="99"/>
    <w:semiHidden/>
    <w:unhideWhenUsed/>
    <w:rsid w:val="004B354D"/>
    <w:rPr>
      <w:rFonts w:ascii="Times New Roman" w:hAnsi="Times New Roman"/>
      <w:sz w:val="24"/>
      <w:szCs w:val="24"/>
      <w:lang w:eastAsia="et-EE"/>
    </w:rPr>
  </w:style>
  <w:style w:type="character" w:styleId="Klastatudhperlink">
    <w:name w:val="FollowedHyperlink"/>
    <w:basedOn w:val="Liguvaikefont"/>
    <w:uiPriority w:val="99"/>
    <w:semiHidden/>
    <w:unhideWhenUsed/>
    <w:rsid w:val="007E32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679">
      <w:bodyDiv w:val="1"/>
      <w:marLeft w:val="0"/>
      <w:marRight w:val="0"/>
      <w:marTop w:val="0"/>
      <w:marBottom w:val="0"/>
      <w:divBdr>
        <w:top w:val="none" w:sz="0" w:space="0" w:color="auto"/>
        <w:left w:val="none" w:sz="0" w:space="0" w:color="auto"/>
        <w:bottom w:val="none" w:sz="0" w:space="0" w:color="auto"/>
        <w:right w:val="none" w:sz="0" w:space="0" w:color="auto"/>
      </w:divBdr>
    </w:div>
    <w:div w:id="80029707">
      <w:bodyDiv w:val="1"/>
      <w:marLeft w:val="0"/>
      <w:marRight w:val="0"/>
      <w:marTop w:val="0"/>
      <w:marBottom w:val="0"/>
      <w:divBdr>
        <w:top w:val="none" w:sz="0" w:space="0" w:color="auto"/>
        <w:left w:val="none" w:sz="0" w:space="0" w:color="auto"/>
        <w:bottom w:val="none" w:sz="0" w:space="0" w:color="auto"/>
        <w:right w:val="none" w:sz="0" w:space="0" w:color="auto"/>
      </w:divBdr>
    </w:div>
    <w:div w:id="84963859">
      <w:bodyDiv w:val="1"/>
      <w:marLeft w:val="0"/>
      <w:marRight w:val="0"/>
      <w:marTop w:val="0"/>
      <w:marBottom w:val="0"/>
      <w:divBdr>
        <w:top w:val="none" w:sz="0" w:space="0" w:color="auto"/>
        <w:left w:val="none" w:sz="0" w:space="0" w:color="auto"/>
        <w:bottom w:val="none" w:sz="0" w:space="0" w:color="auto"/>
        <w:right w:val="none" w:sz="0" w:space="0" w:color="auto"/>
      </w:divBdr>
    </w:div>
    <w:div w:id="140660074">
      <w:bodyDiv w:val="1"/>
      <w:marLeft w:val="0"/>
      <w:marRight w:val="0"/>
      <w:marTop w:val="0"/>
      <w:marBottom w:val="0"/>
      <w:divBdr>
        <w:top w:val="none" w:sz="0" w:space="0" w:color="auto"/>
        <w:left w:val="none" w:sz="0" w:space="0" w:color="auto"/>
        <w:bottom w:val="none" w:sz="0" w:space="0" w:color="auto"/>
        <w:right w:val="none" w:sz="0" w:space="0" w:color="auto"/>
      </w:divBdr>
    </w:div>
    <w:div w:id="266933996">
      <w:bodyDiv w:val="1"/>
      <w:marLeft w:val="0"/>
      <w:marRight w:val="0"/>
      <w:marTop w:val="0"/>
      <w:marBottom w:val="0"/>
      <w:divBdr>
        <w:top w:val="none" w:sz="0" w:space="0" w:color="auto"/>
        <w:left w:val="none" w:sz="0" w:space="0" w:color="auto"/>
        <w:bottom w:val="none" w:sz="0" w:space="0" w:color="auto"/>
        <w:right w:val="none" w:sz="0" w:space="0" w:color="auto"/>
      </w:divBdr>
    </w:div>
    <w:div w:id="383871042">
      <w:bodyDiv w:val="1"/>
      <w:marLeft w:val="0"/>
      <w:marRight w:val="0"/>
      <w:marTop w:val="0"/>
      <w:marBottom w:val="0"/>
      <w:divBdr>
        <w:top w:val="none" w:sz="0" w:space="0" w:color="auto"/>
        <w:left w:val="none" w:sz="0" w:space="0" w:color="auto"/>
        <w:bottom w:val="none" w:sz="0" w:space="0" w:color="auto"/>
        <w:right w:val="none" w:sz="0" w:space="0" w:color="auto"/>
      </w:divBdr>
    </w:div>
    <w:div w:id="503519037">
      <w:bodyDiv w:val="1"/>
      <w:marLeft w:val="0"/>
      <w:marRight w:val="0"/>
      <w:marTop w:val="0"/>
      <w:marBottom w:val="0"/>
      <w:divBdr>
        <w:top w:val="none" w:sz="0" w:space="0" w:color="auto"/>
        <w:left w:val="none" w:sz="0" w:space="0" w:color="auto"/>
        <w:bottom w:val="none" w:sz="0" w:space="0" w:color="auto"/>
        <w:right w:val="none" w:sz="0" w:space="0" w:color="auto"/>
      </w:divBdr>
    </w:div>
    <w:div w:id="617952903">
      <w:bodyDiv w:val="1"/>
      <w:marLeft w:val="0"/>
      <w:marRight w:val="0"/>
      <w:marTop w:val="0"/>
      <w:marBottom w:val="0"/>
      <w:divBdr>
        <w:top w:val="none" w:sz="0" w:space="0" w:color="auto"/>
        <w:left w:val="none" w:sz="0" w:space="0" w:color="auto"/>
        <w:bottom w:val="none" w:sz="0" w:space="0" w:color="auto"/>
        <w:right w:val="none" w:sz="0" w:space="0" w:color="auto"/>
      </w:divBdr>
    </w:div>
    <w:div w:id="785930558">
      <w:bodyDiv w:val="1"/>
      <w:marLeft w:val="0"/>
      <w:marRight w:val="0"/>
      <w:marTop w:val="0"/>
      <w:marBottom w:val="0"/>
      <w:divBdr>
        <w:top w:val="none" w:sz="0" w:space="0" w:color="auto"/>
        <w:left w:val="none" w:sz="0" w:space="0" w:color="auto"/>
        <w:bottom w:val="none" w:sz="0" w:space="0" w:color="auto"/>
        <w:right w:val="none" w:sz="0" w:space="0" w:color="auto"/>
      </w:divBdr>
    </w:div>
    <w:div w:id="856889118">
      <w:bodyDiv w:val="1"/>
      <w:marLeft w:val="0"/>
      <w:marRight w:val="0"/>
      <w:marTop w:val="0"/>
      <w:marBottom w:val="0"/>
      <w:divBdr>
        <w:top w:val="none" w:sz="0" w:space="0" w:color="auto"/>
        <w:left w:val="none" w:sz="0" w:space="0" w:color="auto"/>
        <w:bottom w:val="none" w:sz="0" w:space="0" w:color="auto"/>
        <w:right w:val="none" w:sz="0" w:space="0" w:color="auto"/>
      </w:divBdr>
    </w:div>
    <w:div w:id="994917990">
      <w:bodyDiv w:val="1"/>
      <w:marLeft w:val="0"/>
      <w:marRight w:val="0"/>
      <w:marTop w:val="0"/>
      <w:marBottom w:val="0"/>
      <w:divBdr>
        <w:top w:val="none" w:sz="0" w:space="0" w:color="auto"/>
        <w:left w:val="none" w:sz="0" w:space="0" w:color="auto"/>
        <w:bottom w:val="none" w:sz="0" w:space="0" w:color="auto"/>
        <w:right w:val="none" w:sz="0" w:space="0" w:color="auto"/>
      </w:divBdr>
    </w:div>
    <w:div w:id="1086920260">
      <w:bodyDiv w:val="1"/>
      <w:marLeft w:val="0"/>
      <w:marRight w:val="0"/>
      <w:marTop w:val="0"/>
      <w:marBottom w:val="0"/>
      <w:divBdr>
        <w:top w:val="none" w:sz="0" w:space="0" w:color="auto"/>
        <w:left w:val="none" w:sz="0" w:space="0" w:color="auto"/>
        <w:bottom w:val="none" w:sz="0" w:space="0" w:color="auto"/>
        <w:right w:val="none" w:sz="0" w:space="0" w:color="auto"/>
      </w:divBdr>
    </w:div>
    <w:div w:id="1134372556">
      <w:bodyDiv w:val="1"/>
      <w:marLeft w:val="0"/>
      <w:marRight w:val="0"/>
      <w:marTop w:val="0"/>
      <w:marBottom w:val="0"/>
      <w:divBdr>
        <w:top w:val="none" w:sz="0" w:space="0" w:color="auto"/>
        <w:left w:val="none" w:sz="0" w:space="0" w:color="auto"/>
        <w:bottom w:val="none" w:sz="0" w:space="0" w:color="auto"/>
        <w:right w:val="none" w:sz="0" w:space="0" w:color="auto"/>
      </w:divBdr>
    </w:div>
    <w:div w:id="1188102181">
      <w:bodyDiv w:val="1"/>
      <w:marLeft w:val="0"/>
      <w:marRight w:val="0"/>
      <w:marTop w:val="0"/>
      <w:marBottom w:val="0"/>
      <w:divBdr>
        <w:top w:val="none" w:sz="0" w:space="0" w:color="auto"/>
        <w:left w:val="none" w:sz="0" w:space="0" w:color="auto"/>
        <w:bottom w:val="none" w:sz="0" w:space="0" w:color="auto"/>
        <w:right w:val="none" w:sz="0" w:space="0" w:color="auto"/>
      </w:divBdr>
    </w:div>
    <w:div w:id="1468821555">
      <w:bodyDiv w:val="1"/>
      <w:marLeft w:val="0"/>
      <w:marRight w:val="0"/>
      <w:marTop w:val="0"/>
      <w:marBottom w:val="0"/>
      <w:divBdr>
        <w:top w:val="none" w:sz="0" w:space="0" w:color="auto"/>
        <w:left w:val="none" w:sz="0" w:space="0" w:color="auto"/>
        <w:bottom w:val="none" w:sz="0" w:space="0" w:color="auto"/>
        <w:right w:val="none" w:sz="0" w:space="0" w:color="auto"/>
      </w:divBdr>
    </w:div>
    <w:div w:id="1581452342">
      <w:bodyDiv w:val="1"/>
      <w:marLeft w:val="0"/>
      <w:marRight w:val="0"/>
      <w:marTop w:val="0"/>
      <w:marBottom w:val="0"/>
      <w:divBdr>
        <w:top w:val="none" w:sz="0" w:space="0" w:color="auto"/>
        <w:left w:val="none" w:sz="0" w:space="0" w:color="auto"/>
        <w:bottom w:val="none" w:sz="0" w:space="0" w:color="auto"/>
        <w:right w:val="none" w:sz="0" w:space="0" w:color="auto"/>
      </w:divBdr>
    </w:div>
    <w:div w:id="1614050691">
      <w:bodyDiv w:val="1"/>
      <w:marLeft w:val="0"/>
      <w:marRight w:val="0"/>
      <w:marTop w:val="0"/>
      <w:marBottom w:val="0"/>
      <w:divBdr>
        <w:top w:val="none" w:sz="0" w:space="0" w:color="auto"/>
        <w:left w:val="none" w:sz="0" w:space="0" w:color="auto"/>
        <w:bottom w:val="none" w:sz="0" w:space="0" w:color="auto"/>
        <w:right w:val="none" w:sz="0" w:space="0" w:color="auto"/>
      </w:divBdr>
    </w:div>
    <w:div w:id="1646740033">
      <w:bodyDiv w:val="1"/>
      <w:marLeft w:val="0"/>
      <w:marRight w:val="0"/>
      <w:marTop w:val="0"/>
      <w:marBottom w:val="0"/>
      <w:divBdr>
        <w:top w:val="none" w:sz="0" w:space="0" w:color="auto"/>
        <w:left w:val="none" w:sz="0" w:space="0" w:color="auto"/>
        <w:bottom w:val="none" w:sz="0" w:space="0" w:color="auto"/>
        <w:right w:val="none" w:sz="0" w:space="0" w:color="auto"/>
      </w:divBdr>
    </w:div>
    <w:div w:id="1653364331">
      <w:bodyDiv w:val="1"/>
      <w:marLeft w:val="0"/>
      <w:marRight w:val="0"/>
      <w:marTop w:val="0"/>
      <w:marBottom w:val="0"/>
      <w:divBdr>
        <w:top w:val="none" w:sz="0" w:space="0" w:color="auto"/>
        <w:left w:val="none" w:sz="0" w:space="0" w:color="auto"/>
        <w:bottom w:val="none" w:sz="0" w:space="0" w:color="auto"/>
        <w:right w:val="none" w:sz="0" w:space="0" w:color="auto"/>
      </w:divBdr>
    </w:div>
    <w:div w:id="1659651603">
      <w:bodyDiv w:val="1"/>
      <w:marLeft w:val="0"/>
      <w:marRight w:val="0"/>
      <w:marTop w:val="0"/>
      <w:marBottom w:val="0"/>
      <w:divBdr>
        <w:top w:val="none" w:sz="0" w:space="0" w:color="auto"/>
        <w:left w:val="none" w:sz="0" w:space="0" w:color="auto"/>
        <w:bottom w:val="none" w:sz="0" w:space="0" w:color="auto"/>
        <w:right w:val="none" w:sz="0" w:space="0" w:color="auto"/>
      </w:divBdr>
    </w:div>
    <w:div w:id="1667590331">
      <w:bodyDiv w:val="1"/>
      <w:marLeft w:val="0"/>
      <w:marRight w:val="0"/>
      <w:marTop w:val="0"/>
      <w:marBottom w:val="0"/>
      <w:divBdr>
        <w:top w:val="none" w:sz="0" w:space="0" w:color="auto"/>
        <w:left w:val="none" w:sz="0" w:space="0" w:color="auto"/>
        <w:bottom w:val="none" w:sz="0" w:space="0" w:color="auto"/>
        <w:right w:val="none" w:sz="0" w:space="0" w:color="auto"/>
      </w:divBdr>
    </w:div>
    <w:div w:id="1719553342">
      <w:bodyDiv w:val="1"/>
      <w:marLeft w:val="0"/>
      <w:marRight w:val="0"/>
      <w:marTop w:val="0"/>
      <w:marBottom w:val="0"/>
      <w:divBdr>
        <w:top w:val="none" w:sz="0" w:space="0" w:color="auto"/>
        <w:left w:val="none" w:sz="0" w:space="0" w:color="auto"/>
        <w:bottom w:val="none" w:sz="0" w:space="0" w:color="auto"/>
        <w:right w:val="none" w:sz="0" w:space="0" w:color="auto"/>
      </w:divBdr>
    </w:div>
    <w:div w:id="1720546796">
      <w:bodyDiv w:val="1"/>
      <w:marLeft w:val="0"/>
      <w:marRight w:val="0"/>
      <w:marTop w:val="0"/>
      <w:marBottom w:val="0"/>
      <w:divBdr>
        <w:top w:val="none" w:sz="0" w:space="0" w:color="auto"/>
        <w:left w:val="none" w:sz="0" w:space="0" w:color="auto"/>
        <w:bottom w:val="none" w:sz="0" w:space="0" w:color="auto"/>
        <w:right w:val="none" w:sz="0" w:space="0" w:color="auto"/>
      </w:divBdr>
    </w:div>
    <w:div w:id="1733192362">
      <w:bodyDiv w:val="1"/>
      <w:marLeft w:val="0"/>
      <w:marRight w:val="0"/>
      <w:marTop w:val="0"/>
      <w:marBottom w:val="0"/>
      <w:divBdr>
        <w:top w:val="none" w:sz="0" w:space="0" w:color="auto"/>
        <w:left w:val="none" w:sz="0" w:space="0" w:color="auto"/>
        <w:bottom w:val="none" w:sz="0" w:space="0" w:color="auto"/>
        <w:right w:val="none" w:sz="0" w:space="0" w:color="auto"/>
      </w:divBdr>
    </w:div>
    <w:div w:id="1755324287">
      <w:bodyDiv w:val="1"/>
      <w:marLeft w:val="0"/>
      <w:marRight w:val="0"/>
      <w:marTop w:val="0"/>
      <w:marBottom w:val="0"/>
      <w:divBdr>
        <w:top w:val="none" w:sz="0" w:space="0" w:color="auto"/>
        <w:left w:val="none" w:sz="0" w:space="0" w:color="auto"/>
        <w:bottom w:val="none" w:sz="0" w:space="0" w:color="auto"/>
        <w:right w:val="none" w:sz="0" w:space="0" w:color="auto"/>
      </w:divBdr>
    </w:div>
    <w:div w:id="1844512455">
      <w:bodyDiv w:val="1"/>
      <w:marLeft w:val="0"/>
      <w:marRight w:val="0"/>
      <w:marTop w:val="0"/>
      <w:marBottom w:val="0"/>
      <w:divBdr>
        <w:top w:val="none" w:sz="0" w:space="0" w:color="auto"/>
        <w:left w:val="none" w:sz="0" w:space="0" w:color="auto"/>
        <w:bottom w:val="none" w:sz="0" w:space="0" w:color="auto"/>
        <w:right w:val="none" w:sz="0" w:space="0" w:color="auto"/>
      </w:divBdr>
    </w:div>
    <w:div w:id="1857191371">
      <w:bodyDiv w:val="1"/>
      <w:marLeft w:val="0"/>
      <w:marRight w:val="0"/>
      <w:marTop w:val="0"/>
      <w:marBottom w:val="0"/>
      <w:divBdr>
        <w:top w:val="none" w:sz="0" w:space="0" w:color="auto"/>
        <w:left w:val="none" w:sz="0" w:space="0" w:color="auto"/>
        <w:bottom w:val="none" w:sz="0" w:space="0" w:color="auto"/>
        <w:right w:val="none" w:sz="0" w:space="0" w:color="auto"/>
      </w:divBdr>
    </w:div>
    <w:div w:id="1880821815">
      <w:bodyDiv w:val="1"/>
      <w:marLeft w:val="0"/>
      <w:marRight w:val="0"/>
      <w:marTop w:val="0"/>
      <w:marBottom w:val="0"/>
      <w:divBdr>
        <w:top w:val="none" w:sz="0" w:space="0" w:color="auto"/>
        <w:left w:val="none" w:sz="0" w:space="0" w:color="auto"/>
        <w:bottom w:val="none" w:sz="0" w:space="0" w:color="auto"/>
        <w:right w:val="none" w:sz="0" w:space="0" w:color="auto"/>
      </w:divBdr>
    </w:div>
    <w:div w:id="1929844812">
      <w:bodyDiv w:val="1"/>
      <w:marLeft w:val="0"/>
      <w:marRight w:val="0"/>
      <w:marTop w:val="0"/>
      <w:marBottom w:val="0"/>
      <w:divBdr>
        <w:top w:val="none" w:sz="0" w:space="0" w:color="auto"/>
        <w:left w:val="none" w:sz="0" w:space="0" w:color="auto"/>
        <w:bottom w:val="none" w:sz="0" w:space="0" w:color="auto"/>
        <w:right w:val="none" w:sz="0" w:space="0" w:color="auto"/>
      </w:divBdr>
    </w:div>
    <w:div w:id="1942447372">
      <w:bodyDiv w:val="1"/>
      <w:marLeft w:val="0"/>
      <w:marRight w:val="0"/>
      <w:marTop w:val="0"/>
      <w:marBottom w:val="0"/>
      <w:divBdr>
        <w:top w:val="none" w:sz="0" w:space="0" w:color="auto"/>
        <w:left w:val="none" w:sz="0" w:space="0" w:color="auto"/>
        <w:bottom w:val="none" w:sz="0" w:space="0" w:color="auto"/>
        <w:right w:val="none" w:sz="0" w:space="0" w:color="auto"/>
      </w:divBdr>
    </w:div>
    <w:div w:id="1986349428">
      <w:bodyDiv w:val="1"/>
      <w:marLeft w:val="0"/>
      <w:marRight w:val="0"/>
      <w:marTop w:val="0"/>
      <w:marBottom w:val="0"/>
      <w:divBdr>
        <w:top w:val="none" w:sz="0" w:space="0" w:color="auto"/>
        <w:left w:val="none" w:sz="0" w:space="0" w:color="auto"/>
        <w:bottom w:val="none" w:sz="0" w:space="0" w:color="auto"/>
        <w:right w:val="none" w:sz="0" w:space="0" w:color="auto"/>
      </w:divBdr>
    </w:div>
    <w:div w:id="2027903690">
      <w:bodyDiv w:val="1"/>
      <w:marLeft w:val="0"/>
      <w:marRight w:val="0"/>
      <w:marTop w:val="0"/>
      <w:marBottom w:val="0"/>
      <w:divBdr>
        <w:top w:val="none" w:sz="0" w:space="0" w:color="auto"/>
        <w:left w:val="none" w:sz="0" w:space="0" w:color="auto"/>
        <w:bottom w:val="none" w:sz="0" w:space="0" w:color="auto"/>
        <w:right w:val="none" w:sz="0" w:space="0" w:color="auto"/>
      </w:divBdr>
    </w:div>
    <w:div w:id="2031028521">
      <w:bodyDiv w:val="1"/>
      <w:marLeft w:val="0"/>
      <w:marRight w:val="0"/>
      <w:marTop w:val="0"/>
      <w:marBottom w:val="0"/>
      <w:divBdr>
        <w:top w:val="none" w:sz="0" w:space="0" w:color="auto"/>
        <w:left w:val="none" w:sz="0" w:space="0" w:color="auto"/>
        <w:bottom w:val="none" w:sz="0" w:space="0" w:color="auto"/>
        <w:right w:val="none" w:sz="0" w:space="0" w:color="auto"/>
      </w:divBdr>
    </w:div>
    <w:div w:id="2033534185">
      <w:bodyDiv w:val="1"/>
      <w:marLeft w:val="0"/>
      <w:marRight w:val="0"/>
      <w:marTop w:val="0"/>
      <w:marBottom w:val="0"/>
      <w:divBdr>
        <w:top w:val="none" w:sz="0" w:space="0" w:color="auto"/>
        <w:left w:val="none" w:sz="0" w:space="0" w:color="auto"/>
        <w:bottom w:val="none" w:sz="0" w:space="0" w:color="auto"/>
        <w:right w:val="none" w:sz="0" w:space="0" w:color="auto"/>
      </w:divBdr>
    </w:div>
    <w:div w:id="20598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242EC-CFBA-4BD6-B295-0775322F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2856</Words>
  <Characters>16566</Characters>
  <Application>Microsoft Office Word</Application>
  <DocSecurity>0</DocSecurity>
  <Lines>138</Lines>
  <Paragraphs>38</Paragraphs>
  <ScaleCrop>false</ScaleCrop>
  <HeadingPairs>
    <vt:vector size="6" baseType="variant">
      <vt:variant>
        <vt:lpstr>Tiitel</vt:lpstr>
      </vt:variant>
      <vt:variant>
        <vt:i4>1</vt:i4>
      </vt:variant>
      <vt:variant>
        <vt:lpstr>Title</vt:lpstr>
      </vt:variant>
      <vt:variant>
        <vt:i4>1</vt:i4>
      </vt:variant>
      <vt:variant>
        <vt:lpstr>Pealkiri</vt:lpstr>
      </vt:variant>
      <vt:variant>
        <vt:i4>1</vt:i4>
      </vt:variant>
    </vt:vector>
  </HeadingPairs>
  <TitlesOfParts>
    <vt:vector size="3" baseType="lpstr">
      <vt:lpstr/>
      <vt:lpstr/>
      <vt:lpstr/>
    </vt:vector>
  </TitlesOfParts>
  <Company/>
  <LinksUpToDate>false</LinksUpToDate>
  <CharactersWithSpaces>19384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Urmas</dc:creator>
  <cp:lastModifiedBy>Urmas</cp:lastModifiedBy>
  <cp:revision>5</cp:revision>
  <cp:lastPrinted>2018-01-04T10:25:00Z</cp:lastPrinted>
  <dcterms:created xsi:type="dcterms:W3CDTF">2018-07-03T12:33:00Z</dcterms:created>
  <dcterms:modified xsi:type="dcterms:W3CDTF">2018-07-04T11:36:00Z</dcterms:modified>
</cp:coreProperties>
</file>